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216719BB"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612350">
        <w:rPr>
          <w:rFonts w:eastAsia="MS Mincho"/>
          <w:b/>
          <w:sz w:val="24"/>
          <w:szCs w:val="24"/>
          <w:lang w:eastAsia="en-GB"/>
        </w:rPr>
        <w:t>2</w:t>
      </w:r>
      <w:r w:rsidRPr="00537CC2">
        <w:rPr>
          <w:rFonts w:eastAsia="MS Mincho"/>
          <w:b/>
          <w:sz w:val="24"/>
          <w:szCs w:val="24"/>
          <w:lang w:eastAsia="en-GB"/>
        </w:rPr>
        <w:t xml:space="preserve"> electronic</w:t>
      </w:r>
      <w:r w:rsidRPr="00537CC2">
        <w:rPr>
          <w:rFonts w:eastAsia="MS Mincho"/>
          <w:b/>
          <w:sz w:val="24"/>
          <w:szCs w:val="24"/>
          <w:lang w:eastAsia="en-GB"/>
        </w:rPr>
        <w:tab/>
      </w:r>
      <w:r w:rsidR="009138EC" w:rsidRPr="009138EC">
        <w:rPr>
          <w:rFonts w:eastAsia="MS Mincho"/>
          <w:b/>
          <w:sz w:val="24"/>
          <w:szCs w:val="24"/>
          <w:lang w:eastAsia="en-GB"/>
        </w:rPr>
        <w:t>R2-2010384</w:t>
      </w:r>
    </w:p>
    <w:p w14:paraId="5EC24241" w14:textId="5720A8D0"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宋体" w:cs="Arial"/>
          <w:b/>
          <w:sz w:val="24"/>
          <w:szCs w:val="24"/>
          <w:lang w:val="de-DE" w:eastAsia="zh-CN"/>
        </w:rPr>
        <w:t xml:space="preserve">Online, </w:t>
      </w:r>
      <w:r w:rsidR="00612350">
        <w:rPr>
          <w:rFonts w:eastAsia="宋体" w:cs="Arial" w:hint="eastAsia"/>
          <w:b/>
          <w:sz w:val="24"/>
          <w:szCs w:val="24"/>
          <w:lang w:val="de-DE" w:eastAsia="zh-CN"/>
        </w:rPr>
        <w:t>November</w:t>
      </w:r>
      <w:r w:rsidRPr="00537CC2">
        <w:rPr>
          <w:rFonts w:eastAsia="宋体" w:cs="Arial"/>
          <w:b/>
          <w:sz w:val="24"/>
          <w:szCs w:val="24"/>
          <w:lang w:val="de-DE" w:eastAsia="zh-CN"/>
        </w:rPr>
        <w:t xml:space="preserve"> </w:t>
      </w:r>
      <w:r w:rsidR="00612350">
        <w:rPr>
          <w:rFonts w:eastAsia="宋体" w:cs="Arial"/>
          <w:b/>
          <w:sz w:val="24"/>
          <w:szCs w:val="24"/>
          <w:lang w:val="de-DE" w:eastAsia="zh-CN"/>
        </w:rPr>
        <w:t>2</w:t>
      </w:r>
      <w:r w:rsidRPr="00537CC2">
        <w:rPr>
          <w:rFonts w:eastAsia="宋体" w:cs="Arial"/>
          <w:b/>
          <w:sz w:val="24"/>
          <w:szCs w:val="24"/>
          <w:lang w:val="de-DE" w:eastAsia="zh-CN"/>
        </w:rPr>
        <w:t xml:space="preserve"> – </w:t>
      </w:r>
      <w:r w:rsidR="00612350">
        <w:rPr>
          <w:rFonts w:eastAsia="宋体" w:cs="Arial" w:hint="eastAsia"/>
          <w:b/>
          <w:sz w:val="24"/>
          <w:szCs w:val="24"/>
          <w:lang w:val="de-DE" w:eastAsia="zh-CN"/>
        </w:rPr>
        <w:t>November</w:t>
      </w:r>
      <w:r w:rsidRPr="00537CC2">
        <w:rPr>
          <w:rFonts w:eastAsia="宋体" w:cs="Arial"/>
          <w:b/>
          <w:sz w:val="24"/>
          <w:szCs w:val="24"/>
          <w:lang w:val="de-DE" w:eastAsia="zh-CN"/>
        </w:rPr>
        <w:t xml:space="preserve"> </w:t>
      </w:r>
      <w:r w:rsidR="00612350">
        <w:rPr>
          <w:rFonts w:eastAsia="宋体" w:cs="Arial"/>
          <w:b/>
          <w:sz w:val="24"/>
          <w:szCs w:val="24"/>
          <w:lang w:val="de-DE" w:eastAsia="zh-CN"/>
        </w:rPr>
        <w:t>14</w:t>
      </w:r>
      <w:r w:rsidRPr="00537CC2">
        <w:rPr>
          <w:rFonts w:eastAsia="宋体" w:cs="Arial"/>
          <w:b/>
          <w:sz w:val="24"/>
          <w:szCs w:val="24"/>
          <w:lang w:val="de-DE" w:eastAsia="zh-CN"/>
        </w:rPr>
        <w:t xml:space="preserve"> 2020</w:t>
      </w:r>
    </w:p>
    <w:p w14:paraId="5D749D5D" w14:textId="72FD1FCF"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5A5028">
        <w:rPr>
          <w:rFonts w:eastAsia="宋体" w:cs="Arial"/>
          <w:b/>
          <w:bCs/>
          <w:sz w:val="24"/>
          <w:lang w:eastAsia="zh-CN"/>
        </w:rPr>
        <w:t>8.1.</w:t>
      </w:r>
      <w:r w:rsidR="00023098">
        <w:rPr>
          <w:rFonts w:eastAsia="宋体" w:cs="Arial"/>
          <w:b/>
          <w:bCs/>
          <w:sz w:val="24"/>
          <w:lang w:eastAsia="zh-CN"/>
        </w:rPr>
        <w:t>2.</w:t>
      </w:r>
      <w:r w:rsidR="005A5028">
        <w:rPr>
          <w:rFonts w:eastAsia="宋体" w:cs="Arial"/>
          <w:b/>
          <w:bCs/>
          <w:sz w:val="24"/>
          <w:lang w:eastAsia="zh-CN"/>
        </w:rPr>
        <w:t>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7553C6EB"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6F5D5B" w:rsidRPr="006F5D5B">
        <w:rPr>
          <w:rFonts w:cs="Arial"/>
          <w:b/>
          <w:bCs/>
          <w:sz w:val="24"/>
          <w:lang w:eastAsia="zh-CN"/>
        </w:rPr>
        <w:t>Mobility with Service continuity</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07D61C57" w14:textId="3CB77759" w:rsidR="005A5028" w:rsidRDefault="00AC3629" w:rsidP="009274B5">
      <w:pPr>
        <w:rPr>
          <w:lang w:eastAsia="zh-CN"/>
        </w:rPr>
      </w:pPr>
      <w:r>
        <w:rPr>
          <w:rFonts w:hint="eastAsia"/>
          <w:lang w:eastAsia="zh-CN"/>
        </w:rPr>
        <w:t>Mobility</w:t>
      </w:r>
      <w:r>
        <w:rPr>
          <w:lang w:eastAsia="zh-CN"/>
        </w:rPr>
        <w:t xml:space="preserve"> </w:t>
      </w:r>
      <w:r>
        <w:rPr>
          <w:rFonts w:hint="eastAsia"/>
          <w:lang w:eastAsia="zh-CN"/>
        </w:rPr>
        <w:t>with</w:t>
      </w:r>
      <w:r>
        <w:rPr>
          <w:lang w:eastAsia="zh-CN"/>
        </w:rPr>
        <w:t xml:space="preserve"> </w:t>
      </w:r>
      <w:r>
        <w:rPr>
          <w:rFonts w:hint="eastAsia"/>
          <w:lang w:eastAsia="zh-CN"/>
        </w:rPr>
        <w:t>service</w:t>
      </w:r>
      <w:r>
        <w:rPr>
          <w:lang w:eastAsia="zh-CN"/>
        </w:rPr>
        <w:t xml:space="preserve"> continuity </w:t>
      </w:r>
      <w:r>
        <w:rPr>
          <w:rFonts w:hint="eastAsia"/>
          <w:lang w:eastAsia="zh-CN"/>
        </w:rPr>
        <w:t>was</w:t>
      </w:r>
      <w:r>
        <w:rPr>
          <w:lang w:eastAsia="zh-CN"/>
        </w:rPr>
        <w:t xml:space="preserve"> </w:t>
      </w:r>
      <w:r>
        <w:rPr>
          <w:rFonts w:hint="eastAsia"/>
          <w:lang w:eastAsia="zh-CN"/>
        </w:rPr>
        <w:t>discussed</w:t>
      </w:r>
      <w:r>
        <w:rPr>
          <w:lang w:eastAsia="zh-CN"/>
        </w:rPr>
        <w:t xml:space="preserve"> </w:t>
      </w:r>
      <w:r>
        <w:rPr>
          <w:rFonts w:hint="eastAsia"/>
          <w:lang w:eastAsia="zh-CN"/>
        </w:rPr>
        <w:t>in</w:t>
      </w:r>
      <w:r>
        <w:rPr>
          <w:lang w:eastAsia="zh-CN"/>
        </w:rPr>
        <w:t xml:space="preserve"> </w:t>
      </w:r>
      <w:r>
        <w:rPr>
          <w:rFonts w:hint="eastAsia"/>
          <w:lang w:eastAsia="zh-CN"/>
        </w:rPr>
        <w:t>RAN</w:t>
      </w:r>
      <w:r>
        <w:rPr>
          <w:lang w:eastAsia="zh-CN"/>
        </w:rPr>
        <w:t>2</w:t>
      </w:r>
      <w:r>
        <w:rPr>
          <w:rFonts w:hint="eastAsia"/>
          <w:lang w:eastAsia="zh-CN"/>
        </w:rPr>
        <w:t>#</w:t>
      </w:r>
      <w:r>
        <w:rPr>
          <w:lang w:eastAsia="zh-CN"/>
        </w:rPr>
        <w:t>111</w:t>
      </w:r>
      <w:r>
        <w:rPr>
          <w:rFonts w:hint="eastAsia"/>
          <w:lang w:eastAsia="zh-CN"/>
        </w:rPr>
        <w:t>e</w:t>
      </w:r>
      <w:r>
        <w:rPr>
          <w:lang w:eastAsia="zh-CN"/>
        </w:rPr>
        <w:t xml:space="preserve">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related</w:t>
      </w:r>
      <w:r>
        <w:rPr>
          <w:lang w:eastAsia="zh-CN"/>
        </w:rPr>
        <w:t xml:space="preserve"> </w:t>
      </w:r>
      <w:r>
        <w:rPr>
          <w:rFonts w:hint="eastAsia"/>
          <w:lang w:eastAsia="zh-CN"/>
        </w:rPr>
        <w:t>agreements</w:t>
      </w:r>
      <w:r w:rsidR="005A5028">
        <w:rPr>
          <w:lang w:eastAsia="zh-CN"/>
        </w:rPr>
        <w:t xml:space="preserve"> </w:t>
      </w:r>
      <w:r w:rsidR="005A5028">
        <w:rPr>
          <w:rFonts w:hint="eastAsia"/>
          <w:lang w:eastAsia="zh-CN"/>
        </w:rPr>
        <w:t>are</w:t>
      </w:r>
      <w:r w:rsidR="005A5028">
        <w:rPr>
          <w:lang w:eastAsia="zh-CN"/>
        </w:rPr>
        <w:t xml:space="preserve"> </w:t>
      </w:r>
      <w:r w:rsidR="005A5028" w:rsidRPr="005A5028">
        <w:rPr>
          <w:lang w:eastAsia="zh-CN"/>
        </w:rPr>
        <w:t>as follows</w:t>
      </w:r>
      <w:r>
        <w:rPr>
          <w:lang w:eastAsia="zh-CN"/>
        </w:rPr>
        <w:t xml:space="preserve"> [1]</w:t>
      </w:r>
      <w:r w:rsidR="005A5028" w:rsidRPr="005A5028">
        <w:rPr>
          <w:lang w:eastAsia="zh-CN"/>
        </w:rPr>
        <w:t>:</w:t>
      </w:r>
    </w:p>
    <w:tbl>
      <w:tblPr>
        <w:tblStyle w:val="af5"/>
        <w:tblW w:w="0" w:type="auto"/>
        <w:tblLook w:val="04A0" w:firstRow="1" w:lastRow="0" w:firstColumn="1" w:lastColumn="0" w:noHBand="0" w:noVBand="1"/>
      </w:tblPr>
      <w:tblGrid>
        <w:gridCol w:w="9631"/>
      </w:tblGrid>
      <w:tr w:rsidR="005A5028" w14:paraId="49F3429B" w14:textId="77777777" w:rsidTr="005A5028">
        <w:tc>
          <w:tcPr>
            <w:tcW w:w="9631" w:type="dxa"/>
          </w:tcPr>
          <w:p w14:paraId="0A71DC89" w14:textId="77777777" w:rsidR="00AC3629" w:rsidRDefault="00AC3629" w:rsidP="00AC3629">
            <w:pPr>
              <w:pStyle w:val="Agreement"/>
            </w:pPr>
            <w:bookmarkStart w:id="2" w:name="_Hlk53945122"/>
            <w:bookmarkStart w:id="3" w:name="_Hlk53945131"/>
            <w:r>
              <w:t xml:space="preserve">Focus on MBS-MBS scenario initially (i.e. shared delivery), including both PTM and PTP (if applicable). Other scenarios later, TBD. </w:t>
            </w:r>
            <w:bookmarkEnd w:id="2"/>
          </w:p>
          <w:bookmarkEnd w:id="3"/>
          <w:p w14:paraId="4D2636D4" w14:textId="2795E53F" w:rsidR="00AC3629" w:rsidRDefault="00AC3629" w:rsidP="00AC3629">
            <w:pPr>
              <w:pStyle w:val="Agreement"/>
            </w:pPr>
            <w:r>
              <w:t xml:space="preserve">Requirements for lossless mobility are TBD. Assume for now that R2 will anyway discuss service continuity functionality for low or no data loss. </w:t>
            </w:r>
          </w:p>
          <w:p w14:paraId="6145B30F" w14:textId="74C0EAD4" w:rsidR="005A5028" w:rsidRPr="00AC3629" w:rsidRDefault="006F5815" w:rsidP="00AC3629">
            <w:pPr>
              <w:pStyle w:val="Agreement"/>
              <w:tabs>
                <w:tab w:val="left" w:pos="1619"/>
              </w:tabs>
            </w:pPr>
            <w:r>
              <w:t xml:space="preserve">R2 assumes that for Rel-17 NR multicast Mobility in Connected mode, handover (including variants) is the baseline, </w:t>
            </w:r>
            <w:r w:rsidRPr="006F5815">
              <w:t>TBD exactly which variants.</w:t>
            </w:r>
          </w:p>
        </w:tc>
      </w:tr>
    </w:tbl>
    <w:p w14:paraId="7438CB64" w14:textId="78EF73A4" w:rsidR="00AC3629" w:rsidRDefault="00AC3629" w:rsidP="005A5028">
      <w:pPr>
        <w:spacing w:before="240" w:after="0"/>
        <w:rPr>
          <w:rFonts w:eastAsiaTheme="minorEastAsia"/>
          <w:szCs w:val="24"/>
          <w:lang w:eastAsia="zh-CN"/>
        </w:rPr>
      </w:pPr>
      <w:r>
        <w:rPr>
          <w:rFonts w:eastAsiaTheme="minorEastAsia" w:hint="eastAsia"/>
          <w:szCs w:val="24"/>
          <w:lang w:eastAsia="zh-CN"/>
        </w:rPr>
        <w:t>I</w:t>
      </w:r>
      <w:r>
        <w:rPr>
          <w:rFonts w:eastAsiaTheme="minorEastAsia"/>
          <w:szCs w:val="24"/>
          <w:lang w:eastAsia="zh-CN"/>
        </w:rPr>
        <w:t xml:space="preserve">n this contribution, we make analysis on possible </w:t>
      </w:r>
      <w:r>
        <w:rPr>
          <w:rFonts w:eastAsiaTheme="minorEastAsia" w:hint="eastAsia"/>
          <w:szCs w:val="24"/>
          <w:lang w:eastAsia="zh-CN"/>
        </w:rPr>
        <w:t>sub-</w:t>
      </w:r>
      <w:r>
        <w:rPr>
          <w:rFonts w:eastAsiaTheme="minorEastAsia"/>
          <w:szCs w:val="24"/>
          <w:lang w:eastAsia="zh-CN"/>
        </w:rPr>
        <w:t xml:space="preserve">scenarios focusing on MBS-MBS </w:t>
      </w:r>
      <w:r>
        <w:rPr>
          <w:rFonts w:eastAsiaTheme="minorEastAsia" w:hint="eastAsia"/>
          <w:szCs w:val="24"/>
          <w:lang w:eastAsia="zh-CN"/>
        </w:rPr>
        <w:t>scenario</w:t>
      </w:r>
      <w:r>
        <w:rPr>
          <w:rFonts w:eastAsiaTheme="minorEastAsia"/>
          <w:szCs w:val="24"/>
          <w:lang w:eastAsia="zh-CN"/>
        </w:rPr>
        <w:t xml:space="preserve"> </w:t>
      </w:r>
      <w:r>
        <w:rPr>
          <w:rFonts w:eastAsiaTheme="minorEastAsia" w:hint="eastAsia"/>
          <w:szCs w:val="24"/>
          <w:lang w:eastAsia="zh-CN"/>
        </w:rPr>
        <w:t>and</w:t>
      </w:r>
      <w:r>
        <w:rPr>
          <w:rFonts w:eastAsiaTheme="minorEastAsia"/>
          <w:szCs w:val="24"/>
          <w:lang w:eastAsia="zh-CN"/>
        </w:rPr>
        <w:t xml:space="preserve"> </w:t>
      </w:r>
      <w:r>
        <w:rPr>
          <w:rFonts w:eastAsiaTheme="minorEastAsia" w:hint="eastAsia"/>
          <w:szCs w:val="24"/>
          <w:lang w:eastAsia="zh-CN"/>
        </w:rPr>
        <w:t>provide</w:t>
      </w:r>
      <w:r>
        <w:rPr>
          <w:rFonts w:eastAsiaTheme="minorEastAsia"/>
          <w:szCs w:val="24"/>
          <w:lang w:eastAsia="zh-CN"/>
        </w:rPr>
        <w:t xml:space="preserve"> </w:t>
      </w:r>
      <w:r>
        <w:rPr>
          <w:rFonts w:eastAsiaTheme="minorEastAsia" w:hint="eastAsia"/>
          <w:szCs w:val="24"/>
          <w:lang w:eastAsia="zh-CN"/>
        </w:rPr>
        <w:t>our</w:t>
      </w:r>
      <w:r>
        <w:rPr>
          <w:rFonts w:eastAsiaTheme="minorEastAsia"/>
          <w:szCs w:val="24"/>
          <w:lang w:eastAsia="zh-CN"/>
        </w:rPr>
        <w:t xml:space="preserve"> </w:t>
      </w:r>
      <w:r>
        <w:rPr>
          <w:rFonts w:eastAsiaTheme="minorEastAsia" w:hint="eastAsia"/>
          <w:szCs w:val="24"/>
          <w:lang w:eastAsia="zh-CN"/>
        </w:rPr>
        <w:t>view</w:t>
      </w:r>
      <w:r>
        <w:rPr>
          <w:rFonts w:eastAsiaTheme="minorEastAsia"/>
          <w:szCs w:val="24"/>
          <w:lang w:eastAsia="zh-CN"/>
        </w:rPr>
        <w:t xml:space="preserve"> </w:t>
      </w:r>
      <w:r>
        <w:rPr>
          <w:rFonts w:eastAsiaTheme="minorEastAsia" w:hint="eastAsia"/>
          <w:szCs w:val="24"/>
          <w:lang w:eastAsia="zh-CN"/>
        </w:rPr>
        <w:t>on mobility</w:t>
      </w:r>
      <w:r>
        <w:rPr>
          <w:rFonts w:eastAsiaTheme="minorEastAsia"/>
          <w:szCs w:val="24"/>
          <w:lang w:eastAsia="zh-CN"/>
        </w:rPr>
        <w:t xml:space="preserve"> </w:t>
      </w:r>
      <w:r>
        <w:rPr>
          <w:rFonts w:eastAsiaTheme="minorEastAsia" w:hint="eastAsia"/>
          <w:szCs w:val="24"/>
          <w:lang w:eastAsia="zh-CN"/>
        </w:rPr>
        <w:t>related</w:t>
      </w:r>
      <w:r>
        <w:rPr>
          <w:rFonts w:eastAsiaTheme="minorEastAsia"/>
          <w:szCs w:val="24"/>
          <w:lang w:eastAsia="zh-CN"/>
        </w:rPr>
        <w:t xml:space="preserve"> </w:t>
      </w:r>
      <w:r>
        <w:rPr>
          <w:rFonts w:eastAsiaTheme="minorEastAsia" w:hint="eastAsia"/>
          <w:szCs w:val="24"/>
          <w:lang w:eastAsia="zh-CN"/>
        </w:rPr>
        <w:t>issue</w:t>
      </w:r>
      <w:r>
        <w:rPr>
          <w:rFonts w:eastAsiaTheme="minorEastAsia"/>
          <w:szCs w:val="24"/>
          <w:lang w:eastAsia="zh-CN"/>
        </w:rPr>
        <w:t xml:space="preserve"> </w:t>
      </w:r>
      <w:r>
        <w:rPr>
          <w:rFonts w:eastAsiaTheme="minorEastAsia" w:hint="eastAsia"/>
          <w:szCs w:val="24"/>
          <w:lang w:eastAsia="zh-CN"/>
        </w:rPr>
        <w:t>like</w:t>
      </w:r>
      <w:r>
        <w:rPr>
          <w:rFonts w:eastAsiaTheme="minorEastAsia"/>
          <w:szCs w:val="24"/>
          <w:lang w:eastAsia="zh-CN"/>
        </w:rPr>
        <w:t xml:space="preserve"> lossless</w:t>
      </w:r>
      <w:r>
        <w:rPr>
          <w:rFonts w:eastAsiaTheme="minorEastAsia" w:hint="eastAsia"/>
          <w:szCs w:val="24"/>
          <w:lang w:eastAsia="zh-CN"/>
        </w:rPr>
        <w:t>-HO.</w:t>
      </w:r>
    </w:p>
    <w:p w14:paraId="6A1F4EB1" w14:textId="5A3AE525" w:rsidR="00CD4C7B" w:rsidRDefault="004931AB" w:rsidP="00545137">
      <w:pPr>
        <w:pStyle w:val="1"/>
        <w:rPr>
          <w:lang w:eastAsia="zh-CN"/>
        </w:rPr>
      </w:pPr>
      <w:r>
        <w:rPr>
          <w:lang w:eastAsia="zh-CN"/>
        </w:rPr>
        <w:t>D</w:t>
      </w:r>
      <w:r>
        <w:rPr>
          <w:rFonts w:hint="eastAsia"/>
          <w:lang w:eastAsia="zh-CN"/>
        </w:rPr>
        <w:t>iscussion</w:t>
      </w:r>
    </w:p>
    <w:p w14:paraId="207599CE" w14:textId="52C2411A" w:rsidR="007F7BC9" w:rsidRPr="007F7BC9" w:rsidRDefault="007F7BC9" w:rsidP="007F7BC9">
      <w:pPr>
        <w:pStyle w:val="2"/>
        <w:rPr>
          <w:lang w:eastAsia="zh-CN"/>
        </w:rPr>
      </w:pPr>
      <w:r>
        <w:rPr>
          <w:rFonts w:hint="eastAsia"/>
          <w:lang w:eastAsia="zh-CN"/>
        </w:rPr>
        <w:t>M</w:t>
      </w:r>
      <w:r>
        <w:rPr>
          <w:lang w:eastAsia="zh-CN"/>
        </w:rPr>
        <w:t>BS mobility scenarios</w:t>
      </w:r>
    </w:p>
    <w:p w14:paraId="62DCF511" w14:textId="0373A8D9" w:rsidR="00AC3629" w:rsidRPr="00460E63" w:rsidRDefault="00553AAF" w:rsidP="00AC3629">
      <w:pPr>
        <w:rPr>
          <w:rFonts w:ascii="Times New Roman" w:hAnsi="Times New Roman"/>
          <w:lang w:eastAsia="zh-CN"/>
        </w:rPr>
      </w:pPr>
      <w:r w:rsidRPr="00460E63">
        <w:rPr>
          <w:rFonts w:ascii="Times New Roman" w:hAnsi="Times New Roman"/>
          <w:lang w:eastAsia="zh-CN"/>
        </w:rPr>
        <w:t>It</w:t>
      </w:r>
      <w:r w:rsidR="002E78E2" w:rsidRPr="00460E63">
        <w:rPr>
          <w:rFonts w:ascii="Times New Roman" w:hAnsi="Times New Roman"/>
          <w:lang w:eastAsia="zh-CN"/>
        </w:rPr>
        <w:t xml:space="preserve"> was agreed in RAN2#111e meeting that:</w:t>
      </w:r>
    </w:p>
    <w:p w14:paraId="44AEA526" w14:textId="3B778F30" w:rsidR="002E78E2" w:rsidRDefault="002E78E2" w:rsidP="002E78E2">
      <w:pPr>
        <w:pStyle w:val="Agreement"/>
        <w:rPr>
          <w:rFonts w:ascii="Times New Roman" w:hAnsi="Times New Roman"/>
        </w:rPr>
      </w:pPr>
      <w:r w:rsidRPr="00460E63">
        <w:rPr>
          <w:rFonts w:ascii="Times New Roman" w:hAnsi="Times New Roman"/>
        </w:rPr>
        <w:t xml:space="preserve">Focus on MBS-MBS scenario initially (i.e. shared delivery), including both PTM and PTP (if applicable). Other scenarios later, TBD. </w:t>
      </w:r>
    </w:p>
    <w:p w14:paraId="556A90B7" w14:textId="40AA9601" w:rsidR="005908D3" w:rsidRPr="00460E63" w:rsidRDefault="005908D3" w:rsidP="005908D3">
      <w:pPr>
        <w:rPr>
          <w:rFonts w:ascii="Times New Roman" w:hAnsi="Times New Roman"/>
          <w:lang w:eastAsia="zh-CN"/>
        </w:rPr>
      </w:pPr>
      <w:r w:rsidRPr="00460E63">
        <w:rPr>
          <w:rFonts w:ascii="Times New Roman" w:hAnsi="Times New Roman"/>
          <w:lang w:eastAsia="zh-CN"/>
        </w:rPr>
        <w:t>Considering the two RAN delivery methods</w:t>
      </w:r>
      <w:r w:rsidR="003D2E27">
        <w:rPr>
          <w:rFonts w:ascii="Times New Roman" w:hAnsi="Times New Roman"/>
          <w:lang w:eastAsia="zh-CN"/>
        </w:rPr>
        <w:t xml:space="preserve"> in RAN (PTP and </w:t>
      </w:r>
      <w:r w:rsidR="003D2E27">
        <w:rPr>
          <w:rFonts w:ascii="Times New Roman" w:hAnsi="Times New Roman" w:hint="eastAsia"/>
          <w:lang w:eastAsia="zh-CN"/>
        </w:rPr>
        <w:t>PTM)</w:t>
      </w:r>
      <w:r w:rsidRPr="00460E63">
        <w:rPr>
          <w:rFonts w:ascii="Times New Roman" w:hAnsi="Times New Roman"/>
          <w:lang w:eastAsia="zh-CN"/>
        </w:rPr>
        <w:t xml:space="preserve">, and the </w:t>
      </w:r>
      <w:r w:rsidR="003D2E27">
        <w:rPr>
          <w:rFonts w:ascii="Times New Roman" w:hAnsi="Times New Roman" w:hint="eastAsia"/>
          <w:lang w:eastAsia="zh-CN"/>
        </w:rPr>
        <w:t>whether</w:t>
      </w:r>
      <w:r w:rsidR="003D2E27">
        <w:rPr>
          <w:rFonts w:ascii="Times New Roman" w:hAnsi="Times New Roman"/>
          <w:lang w:eastAsia="zh-CN"/>
        </w:rPr>
        <w:t xml:space="preserve"> </w:t>
      </w:r>
      <w:r w:rsidR="003D2E27">
        <w:rPr>
          <w:rFonts w:ascii="Times New Roman" w:hAnsi="Times New Roman" w:hint="eastAsia"/>
          <w:lang w:eastAsia="zh-CN"/>
        </w:rPr>
        <w:t>to</w:t>
      </w:r>
      <w:r w:rsidR="003D2E27">
        <w:rPr>
          <w:rFonts w:ascii="Times New Roman" w:hAnsi="Times New Roman"/>
          <w:lang w:eastAsia="zh-CN"/>
        </w:rPr>
        <w:t xml:space="preserve"> </w:t>
      </w:r>
      <w:r w:rsidR="003D2E27">
        <w:rPr>
          <w:rFonts w:ascii="Times New Roman" w:hAnsi="Times New Roman" w:hint="eastAsia"/>
          <w:lang w:eastAsia="zh-CN"/>
        </w:rPr>
        <w:t>configure</w:t>
      </w:r>
      <w:r w:rsidR="003D2E27">
        <w:rPr>
          <w:rFonts w:ascii="Times New Roman" w:hAnsi="Times New Roman"/>
          <w:lang w:eastAsia="zh-CN"/>
        </w:rPr>
        <w:t xml:space="preserve"> </w:t>
      </w:r>
      <w:r w:rsidRPr="00460E63">
        <w:rPr>
          <w:rFonts w:ascii="Times New Roman" w:hAnsi="Times New Roman"/>
          <w:lang w:eastAsia="zh-CN"/>
        </w:rPr>
        <w:t>two delivery methods/leg together for dynamic mode switch</w:t>
      </w:r>
      <w:r>
        <w:rPr>
          <w:rFonts w:ascii="Times New Roman" w:hAnsi="Times New Roman"/>
          <w:lang w:eastAsia="zh-CN"/>
        </w:rPr>
        <w:t xml:space="preserve"> </w:t>
      </w:r>
      <w:r>
        <w:rPr>
          <w:rFonts w:ascii="Times New Roman" w:hAnsi="Times New Roman" w:hint="eastAsia"/>
          <w:lang w:eastAsia="zh-CN"/>
        </w:rPr>
        <w:t>purpos</w:t>
      </w:r>
      <w:r>
        <w:rPr>
          <w:rFonts w:ascii="Times New Roman" w:hAnsi="Times New Roman"/>
          <w:lang w:eastAsia="zh-CN"/>
        </w:rPr>
        <w:t>e in the source</w:t>
      </w:r>
      <w:r>
        <w:rPr>
          <w:rFonts w:ascii="Times New Roman" w:hAnsi="Times New Roman" w:hint="eastAsia"/>
          <w:lang w:eastAsia="zh-CN"/>
        </w:rPr>
        <w:t>/</w:t>
      </w:r>
      <w:r>
        <w:rPr>
          <w:rFonts w:ascii="Times New Roman" w:hAnsi="Times New Roman"/>
          <w:lang w:eastAsia="zh-CN"/>
        </w:rPr>
        <w:t>target node</w:t>
      </w:r>
      <w:r w:rsidR="003D2E27">
        <w:rPr>
          <w:rFonts w:ascii="Times New Roman" w:hAnsi="Times New Roman"/>
          <w:lang w:eastAsia="zh-CN"/>
        </w:rPr>
        <w:t xml:space="preserve"> </w:t>
      </w:r>
      <w:r w:rsidR="003D2E27">
        <w:rPr>
          <w:rFonts w:ascii="Times New Roman" w:hAnsi="Times New Roman" w:hint="eastAsia"/>
          <w:lang w:eastAsia="zh-CN"/>
        </w:rPr>
        <w:t>or</w:t>
      </w:r>
      <w:r w:rsidR="003D2E27">
        <w:rPr>
          <w:rFonts w:ascii="Times New Roman" w:hAnsi="Times New Roman"/>
          <w:lang w:eastAsia="zh-CN"/>
        </w:rPr>
        <w:t xml:space="preserve"> </w:t>
      </w:r>
      <w:r w:rsidR="003D2E27">
        <w:rPr>
          <w:rFonts w:ascii="Times New Roman" w:hAnsi="Times New Roman" w:hint="eastAsia"/>
          <w:lang w:eastAsia="zh-CN"/>
        </w:rPr>
        <w:t>not</w:t>
      </w:r>
      <w:r>
        <w:rPr>
          <w:rFonts w:ascii="Times New Roman" w:hAnsi="Times New Roman" w:hint="eastAsia"/>
          <w:lang w:eastAsia="zh-CN"/>
        </w:rPr>
        <w:t>,</w:t>
      </w:r>
      <w:r>
        <w:rPr>
          <w:rFonts w:ascii="Times New Roman" w:hAnsi="Times New Roman"/>
          <w:lang w:eastAsia="zh-CN"/>
        </w:rPr>
        <w:t xml:space="preserve"> </w:t>
      </w:r>
      <w:r w:rsidRPr="00460E63">
        <w:rPr>
          <w:rFonts w:ascii="Times New Roman" w:hAnsi="Times New Roman"/>
          <w:lang w:eastAsia="zh-CN"/>
        </w:rPr>
        <w:t>we cla</w:t>
      </w:r>
      <w:r>
        <w:rPr>
          <w:rFonts w:ascii="Times New Roman" w:hAnsi="Times New Roman" w:hint="eastAsia"/>
          <w:lang w:eastAsia="zh-CN"/>
        </w:rPr>
        <w:t>ss</w:t>
      </w:r>
      <w:r w:rsidRPr="00460E63">
        <w:rPr>
          <w:rFonts w:ascii="Times New Roman" w:hAnsi="Times New Roman"/>
          <w:lang w:eastAsia="zh-CN"/>
        </w:rPr>
        <w:t>ify the potential scenarios in the email discussion [Post111-e][</w:t>
      </w:r>
      <w:proofErr w:type="gramStart"/>
      <w:r w:rsidRPr="00460E63">
        <w:rPr>
          <w:rFonts w:ascii="Times New Roman" w:hAnsi="Times New Roman"/>
          <w:lang w:eastAsia="zh-CN"/>
        </w:rPr>
        <w:t>905][</w:t>
      </w:r>
      <w:proofErr w:type="gramEnd"/>
      <w:r w:rsidRPr="00460E63">
        <w:rPr>
          <w:rFonts w:ascii="Times New Roman" w:hAnsi="Times New Roman"/>
          <w:lang w:eastAsia="zh-CN"/>
        </w:rPr>
        <w:t>MBS] Connected Mode Mobility with Service Continuity based on [1].</w:t>
      </w:r>
    </w:p>
    <w:p w14:paraId="743EAFA4" w14:textId="77777777" w:rsidR="005908D3" w:rsidRPr="00460E63" w:rsidRDefault="005908D3" w:rsidP="005908D3">
      <w:pPr>
        <w:pStyle w:val="af2"/>
        <w:numPr>
          <w:ilvl w:val="0"/>
          <w:numId w:val="11"/>
        </w:numPr>
        <w:overflowPunct w:val="0"/>
        <w:autoSpaceDE w:val="0"/>
        <w:autoSpaceDN w:val="0"/>
        <w:adjustRightInd w:val="0"/>
        <w:spacing w:before="120" w:after="120"/>
        <w:textAlignment w:val="baseline"/>
        <w:rPr>
          <w:rFonts w:ascii="Times New Roman" w:hAnsi="Times New Roman"/>
          <w:b/>
        </w:rPr>
      </w:pPr>
      <w:r w:rsidRPr="00460E63">
        <w:rPr>
          <w:rFonts w:ascii="Times New Roman" w:hAnsi="Times New Roman"/>
          <w:b/>
        </w:rPr>
        <w:t>Scenario 1: PTP-&gt;PTP;</w:t>
      </w:r>
    </w:p>
    <w:p w14:paraId="23E52DC0" w14:textId="77777777" w:rsidR="005908D3" w:rsidRPr="00460E63" w:rsidRDefault="005908D3" w:rsidP="005908D3">
      <w:pPr>
        <w:pStyle w:val="af2"/>
        <w:numPr>
          <w:ilvl w:val="0"/>
          <w:numId w:val="11"/>
        </w:numPr>
        <w:overflowPunct w:val="0"/>
        <w:autoSpaceDE w:val="0"/>
        <w:autoSpaceDN w:val="0"/>
        <w:adjustRightInd w:val="0"/>
        <w:spacing w:before="120" w:after="120"/>
        <w:textAlignment w:val="baseline"/>
        <w:rPr>
          <w:rFonts w:ascii="Times New Roman" w:hAnsi="Times New Roman"/>
          <w:b/>
        </w:rPr>
      </w:pPr>
      <w:r w:rsidRPr="00460E63">
        <w:rPr>
          <w:rFonts w:ascii="Times New Roman" w:hAnsi="Times New Roman"/>
          <w:b/>
        </w:rPr>
        <w:t>Scenario 2.1: PTP-&gt;PTM with PTP;</w:t>
      </w:r>
    </w:p>
    <w:p w14:paraId="2A18EC4D" w14:textId="77777777" w:rsidR="005908D3" w:rsidRPr="00460E63" w:rsidRDefault="005908D3" w:rsidP="005908D3">
      <w:pPr>
        <w:pStyle w:val="af2"/>
        <w:numPr>
          <w:ilvl w:val="0"/>
          <w:numId w:val="11"/>
        </w:numPr>
        <w:overflowPunct w:val="0"/>
        <w:autoSpaceDE w:val="0"/>
        <w:autoSpaceDN w:val="0"/>
        <w:adjustRightInd w:val="0"/>
        <w:spacing w:before="120" w:after="120"/>
        <w:textAlignment w:val="baseline"/>
        <w:rPr>
          <w:rFonts w:ascii="Times New Roman" w:hAnsi="Times New Roman"/>
          <w:b/>
        </w:rPr>
      </w:pPr>
      <w:r w:rsidRPr="00460E63">
        <w:rPr>
          <w:rFonts w:ascii="Times New Roman" w:hAnsi="Times New Roman"/>
          <w:b/>
        </w:rPr>
        <w:t>Scenario 2.2: PTP-&gt;PTM;</w:t>
      </w:r>
    </w:p>
    <w:p w14:paraId="192E1FBD" w14:textId="77777777" w:rsidR="005908D3" w:rsidRPr="00460E63" w:rsidRDefault="005908D3" w:rsidP="005908D3">
      <w:pPr>
        <w:pStyle w:val="af2"/>
        <w:numPr>
          <w:ilvl w:val="0"/>
          <w:numId w:val="11"/>
        </w:numPr>
        <w:overflowPunct w:val="0"/>
        <w:autoSpaceDE w:val="0"/>
        <w:autoSpaceDN w:val="0"/>
        <w:adjustRightInd w:val="0"/>
        <w:spacing w:before="120" w:after="120"/>
        <w:textAlignment w:val="baseline"/>
        <w:rPr>
          <w:rFonts w:ascii="Times New Roman" w:hAnsi="Times New Roman"/>
          <w:b/>
        </w:rPr>
      </w:pPr>
      <w:r w:rsidRPr="00460E63">
        <w:rPr>
          <w:rFonts w:ascii="Times New Roman" w:hAnsi="Times New Roman"/>
          <w:b/>
        </w:rPr>
        <w:t>Scenario 3.1: PTM with PTP-&gt;PTP;</w:t>
      </w:r>
    </w:p>
    <w:p w14:paraId="1984605E" w14:textId="77777777" w:rsidR="005908D3" w:rsidRPr="00460E63" w:rsidRDefault="005908D3" w:rsidP="005908D3">
      <w:pPr>
        <w:pStyle w:val="af2"/>
        <w:numPr>
          <w:ilvl w:val="0"/>
          <w:numId w:val="11"/>
        </w:numPr>
        <w:overflowPunct w:val="0"/>
        <w:autoSpaceDE w:val="0"/>
        <w:autoSpaceDN w:val="0"/>
        <w:adjustRightInd w:val="0"/>
        <w:spacing w:before="120" w:after="120"/>
        <w:textAlignment w:val="baseline"/>
        <w:rPr>
          <w:rFonts w:ascii="Times New Roman" w:hAnsi="Times New Roman"/>
          <w:b/>
        </w:rPr>
      </w:pPr>
      <w:r w:rsidRPr="00460E63">
        <w:rPr>
          <w:rFonts w:ascii="Times New Roman" w:hAnsi="Times New Roman"/>
          <w:b/>
        </w:rPr>
        <w:t>Scenario 3.2: PTM -&gt;PTP;</w:t>
      </w:r>
    </w:p>
    <w:p w14:paraId="0671AD4D" w14:textId="77777777" w:rsidR="005908D3" w:rsidRPr="00460E63" w:rsidRDefault="005908D3" w:rsidP="005908D3">
      <w:pPr>
        <w:pStyle w:val="af2"/>
        <w:numPr>
          <w:ilvl w:val="0"/>
          <w:numId w:val="11"/>
        </w:numPr>
        <w:overflowPunct w:val="0"/>
        <w:autoSpaceDE w:val="0"/>
        <w:autoSpaceDN w:val="0"/>
        <w:adjustRightInd w:val="0"/>
        <w:spacing w:before="120" w:after="120"/>
        <w:textAlignment w:val="baseline"/>
        <w:rPr>
          <w:rFonts w:ascii="Times New Roman" w:hAnsi="Times New Roman"/>
          <w:b/>
        </w:rPr>
      </w:pPr>
      <w:r w:rsidRPr="00460E63">
        <w:rPr>
          <w:rFonts w:ascii="Times New Roman" w:hAnsi="Times New Roman"/>
          <w:b/>
        </w:rPr>
        <w:t>Scenario 4.1: PTM with PTP-&gt;PTM with PTP;</w:t>
      </w:r>
    </w:p>
    <w:p w14:paraId="52120A76" w14:textId="77777777" w:rsidR="005908D3" w:rsidRPr="00460E63" w:rsidRDefault="005908D3" w:rsidP="005908D3">
      <w:pPr>
        <w:pStyle w:val="af2"/>
        <w:numPr>
          <w:ilvl w:val="0"/>
          <w:numId w:val="11"/>
        </w:numPr>
        <w:overflowPunct w:val="0"/>
        <w:autoSpaceDE w:val="0"/>
        <w:autoSpaceDN w:val="0"/>
        <w:adjustRightInd w:val="0"/>
        <w:spacing w:before="120" w:after="120"/>
        <w:textAlignment w:val="baseline"/>
        <w:rPr>
          <w:rFonts w:ascii="Times New Roman" w:hAnsi="Times New Roman"/>
          <w:b/>
        </w:rPr>
      </w:pPr>
      <w:r w:rsidRPr="00460E63">
        <w:rPr>
          <w:rFonts w:ascii="Times New Roman" w:hAnsi="Times New Roman"/>
          <w:b/>
        </w:rPr>
        <w:t>Scenario 4.2: PTM -&gt;PTM;</w:t>
      </w:r>
    </w:p>
    <w:p w14:paraId="19282025" w14:textId="77777777" w:rsidR="005908D3" w:rsidRPr="00460E63" w:rsidRDefault="005908D3" w:rsidP="005908D3">
      <w:pPr>
        <w:pStyle w:val="af2"/>
        <w:numPr>
          <w:ilvl w:val="0"/>
          <w:numId w:val="11"/>
        </w:numPr>
        <w:overflowPunct w:val="0"/>
        <w:autoSpaceDE w:val="0"/>
        <w:autoSpaceDN w:val="0"/>
        <w:adjustRightInd w:val="0"/>
        <w:spacing w:before="120" w:after="120"/>
        <w:textAlignment w:val="baseline"/>
        <w:rPr>
          <w:rFonts w:ascii="Times New Roman" w:hAnsi="Times New Roman"/>
          <w:b/>
        </w:rPr>
      </w:pPr>
      <w:r w:rsidRPr="00460E63">
        <w:rPr>
          <w:rFonts w:ascii="Times New Roman" w:hAnsi="Times New Roman"/>
          <w:b/>
        </w:rPr>
        <w:t>Scenario 4.3: PTM -&gt;PTM with PTP;</w:t>
      </w:r>
    </w:p>
    <w:p w14:paraId="3365E5A9" w14:textId="77777777" w:rsidR="005908D3" w:rsidRPr="00460E63" w:rsidRDefault="00A71CCB" w:rsidP="005908D3">
      <w:pPr>
        <w:spacing w:before="120" w:after="120"/>
        <w:jc w:val="center"/>
        <w:rPr>
          <w:rFonts w:ascii="Times New Roman" w:hAnsi="Times New Roman"/>
        </w:rPr>
      </w:pPr>
      <w:r>
        <w:rPr>
          <w:rFonts w:ascii="Times New Roman" w:eastAsiaTheme="minorEastAsia" w:hAnsi="Times New Roman"/>
          <w:sz w:val="22"/>
          <w:szCs w:val="22"/>
          <w:lang w:val="en-US" w:eastAsia="zh-CN"/>
        </w:rPr>
        <w:lastRenderedPageBreak/>
        <w:object w:dxaOrig="1440" w:dyaOrig="1440" w14:anchorId="7DC1F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146.85pt;margin-top:385.75pt;width:205.3pt;height:79pt;z-index:251659264;mso-width-relative:page;mso-height-relative:page">
            <v:imagedata r:id="rId8" o:title=""/>
          </v:shape>
          <o:OLEObject Type="Embed" ProgID="Visio.Drawing.11" ShapeID="_x0000_s1028" DrawAspect="Content" ObjectID="_1664968689" r:id="rId9"/>
        </w:object>
      </w:r>
      <w:r w:rsidR="005908D3" w:rsidRPr="00460E63">
        <w:rPr>
          <w:rFonts w:ascii="Times New Roman" w:hAnsi="Times New Roman"/>
          <w:noProof/>
        </w:rPr>
        <w:drawing>
          <wp:inline distT="0" distB="0" distL="0" distR="0" wp14:anchorId="4F474B18" wp14:editId="7D18C6C2">
            <wp:extent cx="5217795" cy="489140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17795" cy="4891405"/>
                    </a:xfrm>
                    <a:prstGeom prst="rect">
                      <a:avLst/>
                    </a:prstGeom>
                    <a:noFill/>
                    <a:ln>
                      <a:noFill/>
                    </a:ln>
                  </pic:spPr>
                </pic:pic>
              </a:graphicData>
            </a:graphic>
          </wp:inline>
        </w:drawing>
      </w:r>
    </w:p>
    <w:p w14:paraId="67286367" w14:textId="77777777" w:rsidR="005908D3" w:rsidRPr="00460E63" w:rsidRDefault="005908D3" w:rsidP="005908D3">
      <w:pPr>
        <w:spacing w:before="120" w:after="120"/>
        <w:jc w:val="center"/>
        <w:rPr>
          <w:rFonts w:ascii="Times New Roman" w:eastAsia="Batang" w:hAnsi="Times New Roman"/>
          <w:b/>
          <w:lang w:eastAsia="zh-CN"/>
        </w:rPr>
      </w:pPr>
    </w:p>
    <w:p w14:paraId="137A4C8C" w14:textId="77777777" w:rsidR="005908D3" w:rsidRPr="00460E63" w:rsidRDefault="005908D3" w:rsidP="005908D3">
      <w:pPr>
        <w:spacing w:before="120" w:after="120"/>
        <w:jc w:val="center"/>
        <w:rPr>
          <w:rFonts w:ascii="Times New Roman" w:eastAsia="Batang" w:hAnsi="Times New Roman"/>
          <w:b/>
          <w:lang w:eastAsia="zh-CN"/>
        </w:rPr>
      </w:pPr>
    </w:p>
    <w:p w14:paraId="55D76070" w14:textId="77777777" w:rsidR="005908D3" w:rsidRPr="00460E63" w:rsidRDefault="005908D3" w:rsidP="005908D3">
      <w:pPr>
        <w:spacing w:before="120" w:after="120"/>
        <w:jc w:val="center"/>
        <w:rPr>
          <w:rFonts w:ascii="Times New Roman" w:eastAsia="Batang" w:hAnsi="Times New Roman"/>
          <w:b/>
          <w:lang w:eastAsia="zh-CN"/>
        </w:rPr>
      </w:pPr>
    </w:p>
    <w:p w14:paraId="429B90C3" w14:textId="77777777" w:rsidR="005908D3" w:rsidRPr="00460E63" w:rsidRDefault="005908D3" w:rsidP="005908D3">
      <w:pPr>
        <w:spacing w:before="120" w:after="120"/>
        <w:jc w:val="center"/>
        <w:rPr>
          <w:rFonts w:ascii="Times New Roman" w:hAnsi="Times New Roman"/>
          <w:b/>
          <w:color w:val="000000"/>
          <w:sz w:val="16"/>
          <w:szCs w:val="16"/>
          <w:lang w:val="en-US" w:eastAsia="zh-CN"/>
        </w:rPr>
      </w:pPr>
      <w:r w:rsidRPr="00460E63">
        <w:rPr>
          <w:rFonts w:ascii="Times New Roman" w:hAnsi="Times New Roman"/>
          <w:b/>
          <w:noProof/>
          <w:color w:val="000000"/>
          <w:sz w:val="16"/>
          <w:szCs w:val="16"/>
          <w:lang w:val="en-US" w:eastAsia="zh-CN"/>
        </w:rPr>
        <mc:AlternateContent>
          <mc:Choice Requires="wps">
            <w:drawing>
              <wp:anchor distT="0" distB="0" distL="114300" distR="114300" simplePos="0" relativeHeight="251660288" behindDoc="0" locked="0" layoutInCell="1" allowOverlap="1" wp14:anchorId="3A8E0806" wp14:editId="75D69848">
                <wp:simplePos x="0" y="0"/>
                <wp:positionH relativeFrom="column">
                  <wp:posOffset>643255</wp:posOffset>
                </wp:positionH>
                <wp:positionV relativeFrom="paragraph">
                  <wp:posOffset>194310</wp:posOffset>
                </wp:positionV>
                <wp:extent cx="4957445" cy="0"/>
                <wp:effectExtent l="0" t="19050" r="34290" b="19050"/>
                <wp:wrapNone/>
                <wp:docPr id="1" name="直接连接符 1"/>
                <wp:cNvGraphicFramePr/>
                <a:graphic xmlns:a="http://schemas.openxmlformats.org/drawingml/2006/main">
                  <a:graphicData uri="http://schemas.microsoft.com/office/word/2010/wordprocessingShape">
                    <wps:wsp>
                      <wps:cNvCnPr/>
                      <wps:spPr>
                        <a:xfrm>
                          <a:off x="0" y="0"/>
                          <a:ext cx="4957234" cy="0"/>
                        </a:xfrm>
                        <a:prstGeom prst="line">
                          <a:avLst/>
                        </a:prstGeom>
                        <a:noFill/>
                        <a:ln w="28575" cap="flat" cmpd="sng" algn="ctr">
                          <a:solidFill>
                            <a:sysClr val="windowText" lastClr="000000">
                              <a:shade val="95000"/>
                              <a:satMod val="105000"/>
                            </a:sysClr>
                          </a:solidFill>
                          <a:prstDash val="solid"/>
                        </a:ln>
                        <a:effectLst/>
                      </wps:spPr>
                      <wps:bodyPr/>
                    </wps:wsp>
                  </a:graphicData>
                </a:graphic>
              </wp:anchor>
            </w:drawing>
          </mc:Choice>
          <mc:Fallback>
            <w:pict>
              <v:line w14:anchorId="122A6CC2" id="直接连接符 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50.65pt,15.3pt" to="441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" strokeweight="2.25pt"/>
            </w:pict>
          </mc:Fallback>
        </mc:AlternateContent>
      </w:r>
      <w:r w:rsidRPr="00460E63">
        <w:rPr>
          <w:rFonts w:ascii="Times New Roman" w:hAnsi="Times New Roman"/>
          <w:b/>
          <w:color w:val="000000"/>
          <w:sz w:val="16"/>
          <w:szCs w:val="16"/>
          <w:lang w:val="en-US" w:eastAsia="zh-CN"/>
        </w:rPr>
        <w:t xml:space="preserve">Scenario 4.3 </w:t>
      </w:r>
    </w:p>
    <w:p w14:paraId="74BCE626" w14:textId="16BDF305" w:rsidR="005908D3" w:rsidRPr="005908D3" w:rsidRDefault="005908D3" w:rsidP="005908D3">
      <w:pPr>
        <w:spacing w:before="120" w:after="120"/>
        <w:jc w:val="center"/>
        <w:rPr>
          <w:rFonts w:ascii="Times New Roman" w:eastAsiaTheme="minorEastAsia" w:hAnsi="Times New Roman"/>
          <w:b/>
          <w:lang w:eastAsia="zh-CN"/>
        </w:rPr>
      </w:pPr>
      <w:r w:rsidRPr="00460E63">
        <w:rPr>
          <w:rFonts w:ascii="Times New Roman" w:eastAsia="Batang" w:hAnsi="Times New Roman"/>
          <w:b/>
          <w:lang w:eastAsia="zh-CN"/>
        </w:rPr>
        <w:t xml:space="preserve">Figure </w:t>
      </w:r>
      <w:r w:rsidR="00023098">
        <w:rPr>
          <w:rFonts w:ascii="Times New Roman" w:eastAsia="Batang" w:hAnsi="Times New Roman"/>
          <w:b/>
          <w:lang w:eastAsia="zh-CN"/>
        </w:rPr>
        <w:t>1</w:t>
      </w:r>
      <w:r w:rsidRPr="00460E63">
        <w:rPr>
          <w:rFonts w:ascii="Times New Roman" w:eastAsia="Batang" w:hAnsi="Times New Roman"/>
          <w:b/>
          <w:lang w:eastAsia="zh-CN"/>
        </w:rPr>
        <w:t xml:space="preserve"> Scenarios to support service continuity during handover </w:t>
      </w:r>
    </w:p>
    <w:p w14:paraId="23A0F956" w14:textId="3823E54C" w:rsidR="00413084" w:rsidRPr="00460E63" w:rsidRDefault="00622FB0" w:rsidP="00AC3629">
      <w:pPr>
        <w:rPr>
          <w:rFonts w:ascii="Times New Roman" w:hAnsi="Times New Roman"/>
          <w:lang w:eastAsia="zh-CN"/>
        </w:rPr>
      </w:pPr>
      <w:r w:rsidRPr="00460E63">
        <w:rPr>
          <w:rFonts w:ascii="Times New Roman" w:hAnsi="Times New Roman"/>
          <w:lang w:eastAsia="zh-CN"/>
        </w:rPr>
        <w:t>T</w:t>
      </w:r>
      <w:r w:rsidR="002E78E2" w:rsidRPr="00460E63">
        <w:rPr>
          <w:rFonts w:ascii="Times New Roman" w:hAnsi="Times New Roman"/>
          <w:lang w:eastAsia="zh-CN"/>
        </w:rPr>
        <w:t>he shared delivery</w:t>
      </w:r>
      <w:r w:rsidR="00553AAF" w:rsidRPr="00460E63">
        <w:rPr>
          <w:rFonts w:ascii="Times New Roman" w:hAnsi="Times New Roman"/>
          <w:lang w:eastAsia="zh-CN"/>
        </w:rPr>
        <w:t xml:space="preserve"> mentioned </w:t>
      </w:r>
      <w:r w:rsidR="005908D3">
        <w:rPr>
          <w:rFonts w:ascii="Times New Roman" w:hAnsi="Times New Roman"/>
          <w:lang w:eastAsia="zh-CN"/>
        </w:rPr>
        <w:t>in the agreement</w:t>
      </w:r>
      <w:r w:rsidR="00553AAF" w:rsidRPr="00460E63">
        <w:rPr>
          <w:rFonts w:ascii="Times New Roman" w:hAnsi="Times New Roman"/>
          <w:lang w:eastAsia="zh-CN"/>
        </w:rPr>
        <w:t xml:space="preserve"> is</w:t>
      </w:r>
      <w:r w:rsidR="002E78E2" w:rsidRPr="00460E63">
        <w:rPr>
          <w:rFonts w:ascii="Times New Roman" w:hAnsi="Times New Roman"/>
          <w:lang w:eastAsia="zh-CN"/>
        </w:rPr>
        <w:t xml:space="preserve"> defined </w:t>
      </w:r>
      <w:r w:rsidR="003D2E27">
        <w:rPr>
          <w:rFonts w:ascii="Times New Roman" w:hAnsi="Times New Roman"/>
          <w:lang w:eastAsia="zh-CN"/>
        </w:rPr>
        <w:t>as one of the delivery methods from the point view of 5G CN</w:t>
      </w:r>
      <w:r w:rsidR="00023098">
        <w:rPr>
          <w:rFonts w:ascii="Times New Roman" w:hAnsi="Times New Roman"/>
          <w:lang w:eastAsia="zh-CN"/>
        </w:rPr>
        <w:t xml:space="preserve"> [2]</w:t>
      </w:r>
      <w:r w:rsidR="003D2E27">
        <w:rPr>
          <w:rFonts w:ascii="Times New Roman" w:hAnsi="Times New Roman"/>
          <w:lang w:eastAsia="zh-CN"/>
        </w:rPr>
        <w:t xml:space="preserve">, </w:t>
      </w:r>
      <w:r w:rsidR="002E78E2" w:rsidRPr="00460E63">
        <w:rPr>
          <w:rFonts w:ascii="Times New Roman" w:hAnsi="Times New Roman"/>
          <w:lang w:eastAsia="zh-CN"/>
        </w:rPr>
        <w:t>as following:</w:t>
      </w:r>
    </w:p>
    <w:p w14:paraId="31ED55A7" w14:textId="676B4E5C" w:rsidR="002E78E2" w:rsidRDefault="002E78E2" w:rsidP="00AC3629">
      <w:pPr>
        <w:rPr>
          <w:rFonts w:ascii="Times New Roman" w:hAnsi="Times New Roman"/>
        </w:rPr>
      </w:pPr>
      <w:r w:rsidRPr="00460E63">
        <w:rPr>
          <w:rFonts w:ascii="Times New Roman" w:hAnsi="Times New Roman"/>
        </w:rPr>
        <w:t>-</w:t>
      </w:r>
      <w:r w:rsidRPr="00460E63">
        <w:rPr>
          <w:rFonts w:ascii="Times New Roman" w:hAnsi="Times New Roman"/>
        </w:rPr>
        <w:tab/>
      </w:r>
      <w:r w:rsidRPr="00460E63">
        <w:rPr>
          <w:rFonts w:ascii="Times New Roman" w:hAnsi="Times New Roman"/>
          <w:b/>
        </w:rPr>
        <w:t>5GC Shared MBS traffic delivery method:</w:t>
      </w:r>
      <w:r w:rsidRPr="00460E63">
        <w:rPr>
          <w:rFonts w:ascii="Times New Roman" w:hAnsi="Times New Roman"/>
        </w:rPr>
        <w:t xml:space="preserve"> 5G CN receives a single copy of MBS data packets and delivers a single copy of those MBS packets packet to a RAN node, which then delivers them to one or multiple UEs.</w:t>
      </w:r>
    </w:p>
    <w:p w14:paraId="1AAA0C38" w14:textId="649FD0F7" w:rsidR="003D2E27" w:rsidRPr="00460E63" w:rsidRDefault="003D2E27" w:rsidP="00AC3629">
      <w:pPr>
        <w:rPr>
          <w:rFonts w:ascii="Times New Roman" w:hAnsi="Times New Roman"/>
        </w:rPr>
      </w:pPr>
      <w:r w:rsidRPr="003D2E27">
        <w:rPr>
          <w:rFonts w:ascii="Times New Roman" w:hAnsi="Times New Roman"/>
        </w:rPr>
        <w:t>-</w:t>
      </w:r>
      <w:r w:rsidRPr="003D2E27">
        <w:rPr>
          <w:rFonts w:ascii="Times New Roman" w:hAnsi="Times New Roman"/>
        </w:rPr>
        <w:tab/>
      </w:r>
      <w:r w:rsidRPr="003D2E27">
        <w:rPr>
          <w:rFonts w:ascii="Times New Roman" w:hAnsi="Times New Roman"/>
          <w:b/>
          <w:bCs/>
        </w:rPr>
        <w:t xml:space="preserve">5GC Shared MBS traffic delivery method: </w:t>
      </w:r>
      <w:r w:rsidRPr="003D2E27">
        <w:rPr>
          <w:rFonts w:ascii="Times New Roman" w:hAnsi="Times New Roman"/>
        </w:rPr>
        <w:t>5G CN receives a single copy of MBS data packets and delivers a single copy of those MBS packets packet to a RAN node, which then delivers them to one or multiple UEs</w:t>
      </w:r>
    </w:p>
    <w:p w14:paraId="304E2D81" w14:textId="270970E0" w:rsidR="002E78E2" w:rsidRPr="00460E63" w:rsidRDefault="002E78E2" w:rsidP="00AC3629">
      <w:pPr>
        <w:rPr>
          <w:rFonts w:ascii="Times New Roman" w:hAnsi="Times New Roman"/>
          <w:lang w:eastAsia="zh-CN"/>
        </w:rPr>
      </w:pPr>
      <w:r w:rsidRPr="00460E63">
        <w:rPr>
          <w:rFonts w:ascii="Times New Roman" w:hAnsi="Times New Roman"/>
          <w:lang w:eastAsia="zh-CN"/>
        </w:rPr>
        <w:t xml:space="preserve">And </w:t>
      </w:r>
      <w:bookmarkStart w:id="4" w:name="_Hlk54269196"/>
      <w:r w:rsidRPr="00460E63">
        <w:rPr>
          <w:rFonts w:ascii="Times New Roman" w:hAnsi="Times New Roman"/>
          <w:lang w:eastAsia="zh-CN"/>
        </w:rPr>
        <w:t xml:space="preserve">PTP and PTM are two delivery methods from the viewpoint of RAN, </w:t>
      </w:r>
      <w:r w:rsidRPr="003D2E27">
        <w:rPr>
          <w:rFonts w:ascii="Times New Roman" w:hAnsi="Times New Roman"/>
          <w:b/>
          <w:bCs/>
          <w:lang w:eastAsia="zh-CN"/>
        </w:rPr>
        <w:t>in case of the shared delivery:</w:t>
      </w:r>
    </w:p>
    <w:p w14:paraId="1EFAD77D" w14:textId="77777777" w:rsidR="002E78E2" w:rsidRPr="00460E63" w:rsidRDefault="002E78E2" w:rsidP="002E78E2">
      <w:pPr>
        <w:pStyle w:val="B1"/>
        <w:rPr>
          <w:rFonts w:ascii="Times New Roman" w:eastAsia="MS Mincho" w:hAnsi="Times New Roman"/>
        </w:rPr>
      </w:pPr>
      <w:r w:rsidRPr="00460E63">
        <w:rPr>
          <w:rFonts w:ascii="Times New Roman" w:eastAsia="MS Mincho" w:hAnsi="Times New Roman"/>
          <w:b/>
          <w:bCs/>
        </w:rPr>
        <w:t>-</w:t>
      </w:r>
      <w:r w:rsidRPr="00460E63">
        <w:rPr>
          <w:rFonts w:ascii="Times New Roman" w:eastAsia="MS Mincho" w:hAnsi="Times New Roman"/>
          <w:b/>
          <w:bCs/>
        </w:rPr>
        <w:tab/>
        <w:t>Point-to-Point (PTP) delivery method:</w:t>
      </w:r>
      <w:r w:rsidRPr="00460E63">
        <w:rPr>
          <w:rFonts w:ascii="Times New Roman" w:eastAsia="MS Mincho" w:hAnsi="Times New Roman"/>
        </w:rPr>
        <w:t xml:space="preserve"> a RAN node delivers separate copies of MBS data packet over radio to individual UE.</w:t>
      </w:r>
    </w:p>
    <w:p w14:paraId="16CAAA40" w14:textId="672F1986" w:rsidR="00797FAE" w:rsidRDefault="002E78E2" w:rsidP="00797FAE">
      <w:pPr>
        <w:pStyle w:val="B1"/>
        <w:rPr>
          <w:rFonts w:ascii="Times New Roman" w:eastAsia="MS Mincho" w:hAnsi="Times New Roman"/>
        </w:rPr>
      </w:pPr>
      <w:r w:rsidRPr="00460E63">
        <w:rPr>
          <w:rFonts w:ascii="Times New Roman" w:eastAsia="MS Mincho" w:hAnsi="Times New Roman"/>
          <w:b/>
          <w:bCs/>
        </w:rPr>
        <w:lastRenderedPageBreak/>
        <w:t>-</w:t>
      </w:r>
      <w:r w:rsidRPr="00460E63">
        <w:rPr>
          <w:rFonts w:ascii="Times New Roman" w:eastAsia="MS Mincho" w:hAnsi="Times New Roman"/>
          <w:b/>
          <w:bCs/>
        </w:rPr>
        <w:tab/>
        <w:t>Point-to-Multipoint (PTM) delivery method:</w:t>
      </w:r>
      <w:r w:rsidRPr="00460E63">
        <w:rPr>
          <w:rFonts w:ascii="Times New Roman" w:eastAsia="MS Mincho" w:hAnsi="Times New Roman"/>
        </w:rPr>
        <w:t xml:space="preserve"> a RAN node delivers a single copy of MBS data packets over radio to a set of UEs.</w:t>
      </w:r>
    </w:p>
    <w:bookmarkEnd w:id="4"/>
    <w:p w14:paraId="14F3077E" w14:textId="700494AC" w:rsidR="00826252" w:rsidRDefault="00826252" w:rsidP="00826252">
      <w:pPr>
        <w:pStyle w:val="B1"/>
        <w:jc w:val="center"/>
        <w:rPr>
          <w:rFonts w:eastAsia="等线"/>
          <w:b/>
          <w:i/>
        </w:rPr>
      </w:pPr>
      <w:r w:rsidRPr="00A61035">
        <w:rPr>
          <w:rFonts w:eastAsia="等线"/>
          <w:b/>
          <w:i/>
        </w:rPr>
        <w:object w:dxaOrig="10343" w:dyaOrig="7411" w14:anchorId="6B17CFF1">
          <v:shape id="_x0000_i1026" type="#_x0000_t75" style="width:447pt;height:321.75pt" o:ole="">
            <v:imagedata r:id="rId11" o:title=""/>
          </v:shape>
          <o:OLEObject Type="Embed" ProgID="Visio.Drawing.15" ShapeID="_x0000_i1026" DrawAspect="Content" ObjectID="_1664968688" r:id="rId12"/>
        </w:object>
      </w:r>
    </w:p>
    <w:p w14:paraId="625F6526" w14:textId="553EA35C" w:rsidR="00826252" w:rsidRPr="00023098" w:rsidRDefault="00826252" w:rsidP="00023098">
      <w:pPr>
        <w:spacing w:before="120" w:after="120"/>
        <w:jc w:val="center"/>
        <w:rPr>
          <w:rFonts w:ascii="Times New Roman" w:eastAsia="Batang" w:hAnsi="Times New Roman"/>
          <w:b/>
          <w:lang w:eastAsia="zh-CN"/>
        </w:rPr>
      </w:pPr>
      <w:r w:rsidRPr="00023098">
        <w:rPr>
          <w:rFonts w:ascii="Times New Roman" w:eastAsia="Batang" w:hAnsi="Times New Roman" w:hint="eastAsia"/>
          <w:b/>
          <w:lang w:eastAsia="zh-CN"/>
        </w:rPr>
        <w:t>Figure</w:t>
      </w:r>
      <w:r w:rsidRPr="00023098">
        <w:rPr>
          <w:rFonts w:ascii="Times New Roman" w:eastAsia="Batang" w:hAnsi="Times New Roman"/>
          <w:b/>
          <w:lang w:eastAsia="zh-CN"/>
        </w:rPr>
        <w:t xml:space="preserve"> </w:t>
      </w:r>
      <w:r w:rsidR="00723EC1" w:rsidRPr="00023098">
        <w:rPr>
          <w:rFonts w:ascii="Times New Roman" w:eastAsia="Batang" w:hAnsi="Times New Roman"/>
          <w:b/>
          <w:lang w:eastAsia="zh-CN"/>
        </w:rPr>
        <w:t>2</w:t>
      </w:r>
      <w:r w:rsidRPr="00023098">
        <w:rPr>
          <w:rFonts w:ascii="Times New Roman" w:eastAsia="Batang" w:hAnsi="Times New Roman"/>
          <w:b/>
          <w:lang w:eastAsia="zh-CN"/>
        </w:rPr>
        <w:t xml:space="preserve"> Schematic showing delivery methods</w:t>
      </w:r>
    </w:p>
    <w:p w14:paraId="27A6EA8C" w14:textId="078F4D22" w:rsidR="00723EC1" w:rsidRDefault="000906CE" w:rsidP="00723EC1">
      <w:pPr>
        <w:rPr>
          <w:rFonts w:ascii="Times New Roman" w:hAnsi="Times New Roman"/>
          <w:lang w:eastAsia="zh-CN"/>
        </w:rPr>
      </w:pPr>
      <w:r>
        <w:rPr>
          <w:rFonts w:ascii="Times New Roman" w:hAnsi="Times New Roman"/>
          <w:lang w:eastAsia="zh-CN"/>
        </w:rPr>
        <w:t xml:space="preserve">Also, MBS service could be delivery to UE via unicast as </w:t>
      </w:r>
      <w:r w:rsidR="00985DC2">
        <w:rPr>
          <w:rFonts w:ascii="Times New Roman" w:hAnsi="Times New Roman" w:hint="eastAsia"/>
          <w:lang w:eastAsia="zh-CN"/>
        </w:rPr>
        <w:t>in</w:t>
      </w:r>
      <w:r w:rsidR="00985DC2">
        <w:rPr>
          <w:rFonts w:ascii="Times New Roman" w:hAnsi="Times New Roman"/>
          <w:lang w:eastAsia="zh-CN"/>
        </w:rPr>
        <w:t xml:space="preserve"> </w:t>
      </w:r>
      <w:r w:rsidR="00985DC2">
        <w:rPr>
          <w:rFonts w:ascii="Times New Roman" w:hAnsi="Times New Roman" w:hint="eastAsia"/>
          <w:lang w:eastAsia="zh-CN"/>
        </w:rPr>
        <w:t>LTE,</w:t>
      </w:r>
      <w:r w:rsidR="00985DC2">
        <w:rPr>
          <w:rFonts w:ascii="Times New Roman" w:hAnsi="Times New Roman"/>
          <w:lang w:eastAsia="zh-CN"/>
        </w:rPr>
        <w:t xml:space="preserve"> depicted</w:t>
      </w:r>
      <w:r>
        <w:rPr>
          <w:rFonts w:ascii="Times New Roman" w:hAnsi="Times New Roman"/>
          <w:lang w:eastAsia="zh-CN"/>
        </w:rPr>
        <w:t xml:space="preserve"> in </w:t>
      </w:r>
      <w:r>
        <w:rPr>
          <w:rFonts w:ascii="Times New Roman" w:hAnsi="Times New Roman" w:hint="eastAsia"/>
          <w:lang w:eastAsia="zh-CN"/>
        </w:rPr>
        <w:t>Figure</w:t>
      </w:r>
      <w:r>
        <w:rPr>
          <w:rFonts w:ascii="Times New Roman" w:hAnsi="Times New Roman"/>
          <w:lang w:eastAsia="zh-CN"/>
        </w:rPr>
        <w:t xml:space="preserve">2. </w:t>
      </w:r>
      <w:r w:rsidR="00723EC1">
        <w:rPr>
          <w:rFonts w:ascii="Times New Roman" w:hAnsi="Times New Roman"/>
          <w:lang w:eastAsia="zh-CN"/>
        </w:rPr>
        <w:t xml:space="preserve">Since </w:t>
      </w:r>
      <w:r>
        <w:rPr>
          <w:rFonts w:ascii="Times New Roman" w:hAnsi="Times New Roman"/>
          <w:lang w:eastAsia="zh-CN"/>
        </w:rPr>
        <w:t xml:space="preserve">the clear definition, whether and </w:t>
      </w:r>
      <w:r w:rsidR="00723EC1">
        <w:rPr>
          <w:rFonts w:ascii="Times New Roman" w:hAnsi="Times New Roman"/>
          <w:lang w:eastAsia="zh-CN"/>
        </w:rPr>
        <w:t>how to support individual MBS traffic delivery</w:t>
      </w:r>
      <w:r>
        <w:rPr>
          <w:rFonts w:ascii="Times New Roman" w:hAnsi="Times New Roman"/>
          <w:lang w:eastAsia="zh-CN"/>
        </w:rPr>
        <w:t xml:space="preserve">, </w:t>
      </w:r>
      <w:r w:rsidRPr="000906CE">
        <w:rPr>
          <w:rFonts w:ascii="Times New Roman" w:hAnsi="Times New Roman"/>
          <w:lang w:eastAsia="zh-CN"/>
        </w:rPr>
        <w:t>also its relationship with unicast</w:t>
      </w:r>
      <w:r w:rsidR="00723EC1">
        <w:rPr>
          <w:rFonts w:ascii="Times New Roman" w:hAnsi="Times New Roman"/>
          <w:lang w:eastAsia="zh-CN"/>
        </w:rPr>
        <w:t xml:space="preserve"> is under discussion in SA2, so we depict unicast and individual traffic delivery separately in Figure 2.</w:t>
      </w:r>
    </w:p>
    <w:p w14:paraId="7B87F1A1" w14:textId="500C9BE6" w:rsidR="00723EC1" w:rsidRDefault="00723EC1" w:rsidP="00723EC1">
      <w:pPr>
        <w:rPr>
          <w:rFonts w:ascii="Times New Roman" w:hAnsi="Times New Roman"/>
          <w:lang w:eastAsia="zh-CN"/>
        </w:rPr>
      </w:pPr>
      <w:r>
        <w:rPr>
          <w:rFonts w:ascii="Times New Roman" w:hAnsi="Times New Roman"/>
          <w:lang w:eastAsia="zh-CN"/>
        </w:rPr>
        <w:t xml:space="preserve">From RAN and UE point of view, there are some similarity among PTP, unicast and individual MBS traffic delivery, for example, C-RNTI is used for scheduling, which may cause some </w:t>
      </w:r>
      <w:r w:rsidR="00023098">
        <w:rPr>
          <w:rFonts w:ascii="Times New Roman" w:hAnsi="Times New Roman"/>
          <w:lang w:eastAsia="zh-CN"/>
        </w:rPr>
        <w:t xml:space="preserve">concept </w:t>
      </w:r>
      <w:r>
        <w:rPr>
          <w:rFonts w:ascii="Times New Roman" w:hAnsi="Times New Roman"/>
          <w:lang w:eastAsia="zh-CN"/>
        </w:rPr>
        <w:t xml:space="preserve">confusion. And in the email discussion, </w:t>
      </w:r>
      <w:r w:rsidRPr="00723EC1">
        <w:rPr>
          <w:rFonts w:ascii="Times New Roman" w:hAnsi="Times New Roman"/>
          <w:lang w:eastAsia="zh-CN"/>
        </w:rPr>
        <w:t>some companies t</w:t>
      </w:r>
      <w:r>
        <w:rPr>
          <w:rFonts w:ascii="Times New Roman" w:hAnsi="Times New Roman"/>
          <w:lang w:eastAsia="zh-CN"/>
        </w:rPr>
        <w:t>ake</w:t>
      </w:r>
      <w:r w:rsidRPr="00723EC1">
        <w:rPr>
          <w:rFonts w:ascii="Times New Roman" w:hAnsi="Times New Roman"/>
          <w:lang w:eastAsia="zh-CN"/>
        </w:rPr>
        <w:t xml:space="preserve"> unicast as PTP</w:t>
      </w:r>
      <w:r>
        <w:rPr>
          <w:rFonts w:ascii="Times New Roman" w:hAnsi="Times New Roman"/>
          <w:lang w:eastAsia="zh-CN"/>
        </w:rPr>
        <w:t>.</w:t>
      </w:r>
    </w:p>
    <w:p w14:paraId="75B51D96" w14:textId="31578E78" w:rsidR="00723EC1" w:rsidRPr="000906CE" w:rsidRDefault="00723EC1" w:rsidP="000906CE">
      <w:pPr>
        <w:ind w:left="1419" w:hangingChars="709" w:hanging="1419"/>
        <w:rPr>
          <w:rFonts w:ascii="Times New Roman" w:hAnsi="Times New Roman"/>
          <w:b/>
          <w:bCs/>
          <w:lang w:eastAsia="zh-CN"/>
        </w:rPr>
      </w:pPr>
      <w:r w:rsidRPr="000906CE">
        <w:rPr>
          <w:rFonts w:ascii="Times New Roman" w:hAnsi="Times New Roman"/>
          <w:b/>
          <w:bCs/>
          <w:lang w:eastAsia="zh-CN"/>
        </w:rPr>
        <w:t xml:space="preserve">Observation 1: </w:t>
      </w:r>
      <w:r w:rsidR="000906CE" w:rsidRPr="000906CE">
        <w:rPr>
          <w:rFonts w:ascii="Times New Roman" w:hAnsi="Times New Roman"/>
          <w:b/>
          <w:bCs/>
          <w:lang w:eastAsia="zh-CN"/>
        </w:rPr>
        <w:t>There are some similarity among PTP, unicast and individual MBS traffic delivery, from RAN and UE point of view.</w:t>
      </w:r>
    </w:p>
    <w:p w14:paraId="0BE6B54E" w14:textId="2B35CFB1" w:rsidR="00723EC1" w:rsidRDefault="000906CE" w:rsidP="00723EC1">
      <w:pPr>
        <w:rPr>
          <w:rFonts w:ascii="Times New Roman" w:hAnsi="Times New Roman"/>
          <w:lang w:eastAsia="zh-CN"/>
        </w:rPr>
      </w:pPr>
      <w:r>
        <w:rPr>
          <w:rFonts w:ascii="Times New Roman" w:hAnsi="Times New Roman"/>
          <w:lang w:eastAsia="zh-CN"/>
        </w:rPr>
        <w:t>However</w:t>
      </w:r>
      <w:r w:rsidR="00723EC1">
        <w:rPr>
          <w:rFonts w:ascii="Times New Roman" w:hAnsi="Times New Roman"/>
          <w:lang w:eastAsia="zh-CN"/>
        </w:rPr>
        <w:t xml:space="preserve">, </w:t>
      </w:r>
      <w:r w:rsidR="00723EC1" w:rsidRPr="00460E63">
        <w:rPr>
          <w:rFonts w:ascii="Times New Roman" w:hAnsi="Times New Roman"/>
          <w:lang w:eastAsia="zh-CN"/>
        </w:rPr>
        <w:t xml:space="preserve">according to the definition, </w:t>
      </w:r>
      <w:r>
        <w:rPr>
          <w:rFonts w:ascii="Times New Roman" w:hAnsi="Times New Roman"/>
          <w:lang w:eastAsia="zh-CN"/>
        </w:rPr>
        <w:t xml:space="preserve">we could see </w:t>
      </w:r>
      <w:r w:rsidR="00723EC1" w:rsidRPr="00460E63">
        <w:rPr>
          <w:rFonts w:ascii="Times New Roman" w:hAnsi="Times New Roman"/>
          <w:lang w:eastAsia="zh-CN"/>
        </w:rPr>
        <w:t xml:space="preserve">PTP only occurs when talks to </w:t>
      </w:r>
      <w:r w:rsidR="00723EC1">
        <w:rPr>
          <w:rFonts w:ascii="Times New Roman" w:hAnsi="Times New Roman"/>
          <w:lang w:eastAsia="zh-CN"/>
        </w:rPr>
        <w:t xml:space="preserve">a </w:t>
      </w:r>
      <w:r w:rsidR="00723EC1" w:rsidRPr="00460E63">
        <w:rPr>
          <w:rFonts w:ascii="Times New Roman" w:hAnsi="Times New Roman"/>
          <w:lang w:eastAsia="zh-CN"/>
        </w:rPr>
        <w:t>multicast</w:t>
      </w:r>
      <w:r w:rsidR="00723EC1">
        <w:rPr>
          <w:rFonts w:ascii="Times New Roman" w:hAnsi="Times New Roman"/>
          <w:lang w:eastAsia="zh-CN"/>
        </w:rPr>
        <w:t xml:space="preserve"> traffic flow (in </w:t>
      </w:r>
      <w:r w:rsidR="00723EC1" w:rsidRPr="003D2E27">
        <w:rPr>
          <w:rFonts w:ascii="Times New Roman" w:hAnsi="Times New Roman"/>
          <w:lang w:eastAsia="zh-CN"/>
        </w:rPr>
        <w:t>case of the shared delivery</w:t>
      </w:r>
      <w:r w:rsidR="00723EC1">
        <w:rPr>
          <w:rFonts w:ascii="Times New Roman" w:hAnsi="Times New Roman"/>
          <w:lang w:eastAsia="zh-CN"/>
        </w:rPr>
        <w:t>)</w:t>
      </w:r>
      <w:r w:rsidR="00723EC1" w:rsidRPr="00460E63">
        <w:rPr>
          <w:rFonts w:ascii="Times New Roman" w:hAnsi="Times New Roman"/>
          <w:lang w:eastAsia="zh-CN"/>
        </w:rPr>
        <w:t>.</w:t>
      </w:r>
      <w:r>
        <w:rPr>
          <w:rFonts w:ascii="Times New Roman" w:hAnsi="Times New Roman"/>
          <w:lang w:eastAsia="zh-CN"/>
        </w:rPr>
        <w:t xml:space="preserve"> It’s just </w:t>
      </w:r>
      <w:r w:rsidRPr="000906CE">
        <w:rPr>
          <w:rFonts w:ascii="Times New Roman" w:hAnsi="Times New Roman"/>
          <w:lang w:eastAsia="zh-CN"/>
        </w:rPr>
        <w:t>one of the two RAN delivery methods of MBS flow</w:t>
      </w:r>
      <w:r>
        <w:rPr>
          <w:rFonts w:ascii="Times New Roman" w:hAnsi="Times New Roman"/>
          <w:lang w:eastAsia="zh-CN"/>
        </w:rPr>
        <w:t xml:space="preserve">, while </w:t>
      </w:r>
      <w:r w:rsidRPr="000906CE">
        <w:rPr>
          <w:rFonts w:ascii="Times New Roman" w:hAnsi="Times New Roman"/>
          <w:lang w:eastAsia="zh-CN"/>
        </w:rPr>
        <w:t>unicast is more like a service level definition as show in Figure</w:t>
      </w:r>
      <w:r>
        <w:rPr>
          <w:rFonts w:ascii="Times New Roman" w:hAnsi="Times New Roman"/>
          <w:lang w:eastAsia="zh-CN"/>
        </w:rPr>
        <w:t xml:space="preserve"> 2.</w:t>
      </w:r>
    </w:p>
    <w:p w14:paraId="4A6D8008" w14:textId="77F7102D" w:rsidR="000906CE" w:rsidRPr="000906CE" w:rsidRDefault="000906CE" w:rsidP="000906CE">
      <w:pPr>
        <w:ind w:left="1419" w:hangingChars="709" w:hanging="1419"/>
        <w:rPr>
          <w:rFonts w:ascii="Times New Roman" w:hAnsi="Times New Roman"/>
          <w:b/>
          <w:bCs/>
          <w:lang w:eastAsia="zh-CN"/>
        </w:rPr>
      </w:pPr>
      <w:r w:rsidRPr="00460E63">
        <w:rPr>
          <w:rFonts w:ascii="Times New Roman" w:hAnsi="Times New Roman"/>
          <w:b/>
          <w:bCs/>
          <w:lang w:eastAsia="zh-CN"/>
        </w:rPr>
        <w:t xml:space="preserve">Observation </w:t>
      </w:r>
      <w:r>
        <w:rPr>
          <w:rFonts w:ascii="Times New Roman" w:hAnsi="Times New Roman"/>
          <w:b/>
          <w:bCs/>
          <w:lang w:eastAsia="zh-CN"/>
        </w:rPr>
        <w:t>2</w:t>
      </w:r>
      <w:r w:rsidRPr="00460E63">
        <w:rPr>
          <w:rFonts w:ascii="Times New Roman" w:hAnsi="Times New Roman"/>
          <w:b/>
          <w:bCs/>
          <w:lang w:eastAsia="zh-CN"/>
        </w:rPr>
        <w:t xml:space="preserve">: </w:t>
      </w:r>
      <w:r>
        <w:rPr>
          <w:rFonts w:ascii="Times New Roman" w:hAnsi="Times New Roman"/>
          <w:b/>
          <w:bCs/>
          <w:lang w:eastAsia="zh-CN"/>
        </w:rPr>
        <w:t>A</w:t>
      </w:r>
      <w:r w:rsidRPr="00460E63">
        <w:rPr>
          <w:rFonts w:ascii="Times New Roman" w:hAnsi="Times New Roman"/>
          <w:b/>
          <w:bCs/>
          <w:lang w:eastAsia="zh-CN"/>
        </w:rPr>
        <w:t xml:space="preserve">ccording to the SA2 definition, PTP only occurs when talks to </w:t>
      </w:r>
      <w:r w:rsidRPr="003D2E27">
        <w:rPr>
          <w:rFonts w:ascii="Times New Roman" w:hAnsi="Times New Roman"/>
          <w:b/>
          <w:bCs/>
          <w:lang w:eastAsia="zh-CN"/>
        </w:rPr>
        <w:t>a multicast traffic flow</w:t>
      </w:r>
      <w:r>
        <w:rPr>
          <w:rFonts w:ascii="Times New Roman" w:hAnsi="Times New Roman"/>
          <w:b/>
          <w:bCs/>
          <w:lang w:eastAsia="zh-CN"/>
        </w:rPr>
        <w:t xml:space="preserve"> </w:t>
      </w:r>
      <w:r w:rsidRPr="003D2E27">
        <w:rPr>
          <w:rFonts w:ascii="Times New Roman" w:hAnsi="Times New Roman"/>
          <w:b/>
          <w:bCs/>
          <w:lang w:eastAsia="zh-CN"/>
        </w:rPr>
        <w:t>(in case of the shared delivery)</w:t>
      </w:r>
      <w:r>
        <w:rPr>
          <w:rFonts w:ascii="Times New Roman" w:hAnsi="Times New Roman"/>
          <w:b/>
          <w:bCs/>
          <w:lang w:eastAsia="zh-CN"/>
        </w:rPr>
        <w:t>, while unicast is more like a service level definition.</w:t>
      </w:r>
    </w:p>
    <w:p w14:paraId="62C29357" w14:textId="33E5712B" w:rsidR="000906CE" w:rsidRDefault="000906CE" w:rsidP="00023098">
      <w:pPr>
        <w:rPr>
          <w:rFonts w:ascii="Times New Roman" w:hAnsi="Times New Roman"/>
          <w:lang w:eastAsia="zh-CN"/>
        </w:rPr>
      </w:pPr>
      <w:r>
        <w:rPr>
          <w:rFonts w:ascii="Times New Roman" w:hAnsi="Times New Roman"/>
          <w:lang w:eastAsia="zh-CN"/>
        </w:rPr>
        <w:t>We agreed in last meeting</w:t>
      </w:r>
      <w:r w:rsidR="00023098">
        <w:rPr>
          <w:rFonts w:ascii="Times New Roman" w:hAnsi="Times New Roman" w:hint="eastAsia"/>
          <w:lang w:eastAsia="zh-CN"/>
        </w:rPr>
        <w:t xml:space="preserve"> </w:t>
      </w:r>
      <w:r w:rsidR="00023098">
        <w:rPr>
          <w:rFonts w:ascii="Times New Roman" w:hAnsi="Times New Roman"/>
          <w:lang w:eastAsia="zh-CN"/>
        </w:rPr>
        <w:t>that</w:t>
      </w:r>
      <w:r>
        <w:rPr>
          <w:rFonts w:ascii="Times New Roman" w:hAnsi="Times New Roman"/>
          <w:lang w:eastAsia="zh-CN"/>
        </w:rPr>
        <w:t xml:space="preserve"> we focus on </w:t>
      </w:r>
      <w:r w:rsidRPr="000906CE">
        <w:rPr>
          <w:rFonts w:ascii="Times New Roman" w:hAnsi="Times New Roman"/>
          <w:lang w:eastAsia="zh-CN"/>
        </w:rPr>
        <w:t>MBS-MBS scenario initially (i.e. shared delivery)</w:t>
      </w:r>
      <w:r>
        <w:rPr>
          <w:rFonts w:ascii="Times New Roman" w:hAnsi="Times New Roman"/>
          <w:lang w:eastAsia="zh-CN"/>
        </w:rPr>
        <w:t xml:space="preserve">, therefore, what we discuss only includes PTP and </w:t>
      </w:r>
      <w:r>
        <w:rPr>
          <w:rFonts w:ascii="Times New Roman" w:hAnsi="Times New Roman" w:hint="eastAsia"/>
          <w:lang w:eastAsia="zh-CN"/>
        </w:rPr>
        <w:t>PTM,</w:t>
      </w:r>
      <w:r>
        <w:rPr>
          <w:rFonts w:ascii="Times New Roman" w:hAnsi="Times New Roman"/>
          <w:lang w:eastAsia="zh-CN"/>
        </w:rPr>
        <w:t xml:space="preserve"> but not unicast at the current stage. We should avoid using unicast for PTP description, as it </w:t>
      </w:r>
      <w:r w:rsidRPr="000906CE">
        <w:rPr>
          <w:rFonts w:ascii="Times New Roman" w:hAnsi="Times New Roman"/>
          <w:lang w:eastAsia="zh-CN"/>
        </w:rPr>
        <w:t>goes against to</w:t>
      </w:r>
      <w:r>
        <w:rPr>
          <w:rFonts w:ascii="Times New Roman" w:hAnsi="Times New Roman"/>
          <w:lang w:eastAsia="zh-CN"/>
        </w:rPr>
        <w:t xml:space="preserve"> our agreements and may cause extra confusion in the future discussion.</w:t>
      </w:r>
    </w:p>
    <w:p w14:paraId="54D154E9" w14:textId="4EB801D0" w:rsidR="000906CE" w:rsidRPr="00023098" w:rsidRDefault="000906CE" w:rsidP="006610F5">
      <w:pPr>
        <w:ind w:left="992" w:hangingChars="496" w:hanging="992"/>
        <w:rPr>
          <w:rFonts w:ascii="Times New Roman" w:hAnsi="Times New Roman"/>
          <w:b/>
          <w:bCs/>
          <w:lang w:eastAsia="zh-CN"/>
        </w:rPr>
      </w:pPr>
      <w:r w:rsidRPr="00023098">
        <w:rPr>
          <w:rFonts w:ascii="Times New Roman" w:hAnsi="Times New Roman" w:hint="eastAsia"/>
          <w:b/>
          <w:bCs/>
          <w:lang w:eastAsia="zh-CN"/>
        </w:rPr>
        <w:lastRenderedPageBreak/>
        <w:t>P</w:t>
      </w:r>
      <w:r w:rsidRPr="00023098">
        <w:rPr>
          <w:rFonts w:ascii="Times New Roman" w:hAnsi="Times New Roman"/>
          <w:b/>
          <w:bCs/>
          <w:lang w:eastAsia="zh-CN"/>
        </w:rPr>
        <w:t xml:space="preserve">roposal 1: RAN2 is kindly asked to </w:t>
      </w:r>
      <w:r w:rsidR="00023098" w:rsidRPr="00023098">
        <w:rPr>
          <w:rFonts w:ascii="Times New Roman" w:hAnsi="Times New Roman"/>
          <w:b/>
          <w:bCs/>
          <w:lang w:eastAsia="zh-CN"/>
        </w:rPr>
        <w:t>distinguish</w:t>
      </w:r>
      <w:r w:rsidR="006610F5">
        <w:rPr>
          <w:rFonts w:ascii="Times New Roman" w:hAnsi="Times New Roman"/>
          <w:b/>
          <w:bCs/>
          <w:lang w:eastAsia="zh-CN"/>
        </w:rPr>
        <w:t xml:space="preserve"> or</w:t>
      </w:r>
      <w:r w:rsidR="006610F5">
        <w:rPr>
          <w:rFonts w:ascii="Times New Roman" w:hAnsi="Times New Roman" w:hint="eastAsia"/>
          <w:b/>
          <w:bCs/>
          <w:lang w:eastAsia="zh-CN"/>
        </w:rPr>
        <w:t xml:space="preserve"> </w:t>
      </w:r>
      <w:r w:rsidR="006610F5">
        <w:rPr>
          <w:rFonts w:ascii="Times New Roman" w:hAnsi="Times New Roman"/>
          <w:b/>
          <w:bCs/>
          <w:lang w:eastAsia="zh-CN"/>
        </w:rPr>
        <w:t xml:space="preserve">clarify the concept of </w:t>
      </w:r>
      <w:r w:rsidR="00023098" w:rsidRPr="00023098">
        <w:rPr>
          <w:rFonts w:ascii="Times New Roman" w:hAnsi="Times New Roman"/>
          <w:b/>
          <w:bCs/>
          <w:lang w:eastAsia="zh-CN"/>
        </w:rPr>
        <w:t xml:space="preserve">PTP and unicast in the MBS mobility discussion, </w:t>
      </w:r>
      <w:r w:rsidR="006610F5">
        <w:rPr>
          <w:rFonts w:ascii="Times New Roman" w:hAnsi="Times New Roman"/>
          <w:b/>
          <w:bCs/>
          <w:lang w:eastAsia="zh-CN"/>
        </w:rPr>
        <w:t xml:space="preserve">i.e. PTP is </w:t>
      </w:r>
      <w:r w:rsidR="006610F5" w:rsidRPr="006610F5">
        <w:rPr>
          <w:rFonts w:ascii="Times New Roman" w:hAnsi="Times New Roman"/>
          <w:b/>
          <w:bCs/>
          <w:lang w:eastAsia="zh-CN"/>
        </w:rPr>
        <w:t>one of the two RAN delivery methods of MBS flow</w:t>
      </w:r>
      <w:r w:rsidR="006610F5">
        <w:rPr>
          <w:rFonts w:ascii="Times New Roman" w:hAnsi="Times New Roman"/>
          <w:b/>
          <w:bCs/>
          <w:lang w:eastAsia="zh-CN"/>
        </w:rPr>
        <w:t xml:space="preserve">, </w:t>
      </w:r>
      <w:r w:rsidR="006610F5" w:rsidRPr="006610F5">
        <w:rPr>
          <w:rFonts w:ascii="Times New Roman" w:hAnsi="Times New Roman"/>
          <w:b/>
          <w:bCs/>
          <w:lang w:eastAsia="zh-CN"/>
        </w:rPr>
        <w:t xml:space="preserve">unicast is </w:t>
      </w:r>
      <w:r w:rsidR="006610F5">
        <w:rPr>
          <w:rFonts w:ascii="Times New Roman" w:hAnsi="Times New Roman"/>
          <w:b/>
          <w:bCs/>
          <w:lang w:eastAsia="zh-CN"/>
        </w:rPr>
        <w:t>the</w:t>
      </w:r>
      <w:r w:rsidR="006610F5" w:rsidRPr="006610F5">
        <w:rPr>
          <w:rFonts w:ascii="Times New Roman" w:hAnsi="Times New Roman"/>
          <w:b/>
          <w:bCs/>
          <w:lang w:eastAsia="zh-CN"/>
        </w:rPr>
        <w:t xml:space="preserve"> service level definition</w:t>
      </w:r>
      <w:r w:rsidR="006610F5">
        <w:rPr>
          <w:rFonts w:ascii="Times New Roman" w:hAnsi="Times New Roman"/>
          <w:b/>
          <w:bCs/>
          <w:lang w:eastAsia="zh-CN"/>
        </w:rPr>
        <w:t xml:space="preserve">, and </w:t>
      </w:r>
      <w:r w:rsidR="00023098" w:rsidRPr="00023098">
        <w:rPr>
          <w:rFonts w:ascii="Times New Roman" w:hAnsi="Times New Roman"/>
          <w:b/>
          <w:bCs/>
          <w:lang w:eastAsia="zh-CN"/>
        </w:rPr>
        <w:t>avoid using unicast at least in the current discussion of MBS-MBS scenario (i.e. shared delivery).</w:t>
      </w:r>
    </w:p>
    <w:p w14:paraId="3E44B88E" w14:textId="6CB8C75D" w:rsidR="00553AAF" w:rsidRDefault="00460E63" w:rsidP="00553AAF">
      <w:pPr>
        <w:pStyle w:val="2"/>
        <w:rPr>
          <w:lang w:eastAsia="zh-CN"/>
        </w:rPr>
      </w:pPr>
      <w:r>
        <w:rPr>
          <w:lang w:eastAsia="zh-CN"/>
        </w:rPr>
        <w:t>Lossless HO</w:t>
      </w:r>
    </w:p>
    <w:p w14:paraId="05A447A3" w14:textId="77777777" w:rsidR="00460E63" w:rsidRPr="00460E63" w:rsidRDefault="00460E63" w:rsidP="00460E63">
      <w:pPr>
        <w:rPr>
          <w:rFonts w:ascii="Times New Roman" w:hAnsi="Times New Roman"/>
        </w:rPr>
      </w:pPr>
      <w:r w:rsidRPr="00460E63">
        <w:rPr>
          <w:rFonts w:ascii="Times New Roman" w:hAnsi="Times New Roman"/>
        </w:rPr>
        <w:t>As mentioned above, in RAN2#111-e, the following text is agreed:</w:t>
      </w:r>
    </w:p>
    <w:p w14:paraId="0A5CF669" w14:textId="77777777" w:rsidR="00460E63" w:rsidRPr="00460E63" w:rsidRDefault="00460E63" w:rsidP="00460E63">
      <w:pPr>
        <w:pStyle w:val="Agreement"/>
        <w:tabs>
          <w:tab w:val="left" w:pos="1619"/>
        </w:tabs>
        <w:rPr>
          <w:rFonts w:ascii="Times New Roman" w:hAnsi="Times New Roman"/>
        </w:rPr>
      </w:pPr>
      <w:r w:rsidRPr="00460E63">
        <w:rPr>
          <w:rFonts w:ascii="Times New Roman" w:hAnsi="Times New Roman"/>
        </w:rPr>
        <w:t xml:space="preserve">Requirements for lossless mobility are TBD. Assume for now that R2 will anyway discuss service continuity functionality for low or no data loss. </w:t>
      </w:r>
    </w:p>
    <w:p w14:paraId="0D8679C4" w14:textId="5ABF2A12" w:rsidR="00460E63" w:rsidRDefault="00740A39" w:rsidP="00460E63">
      <w:pPr>
        <w:rPr>
          <w:rFonts w:ascii="Times New Roman" w:hAnsi="Times New Roman"/>
          <w:lang w:eastAsia="zh-CN"/>
        </w:rPr>
      </w:pPr>
      <w:r>
        <w:rPr>
          <w:rFonts w:ascii="Times New Roman" w:hAnsi="Times New Roman"/>
          <w:lang w:eastAsia="zh-CN"/>
        </w:rPr>
        <w:t>U</w:t>
      </w:r>
      <w:r w:rsidR="00BF2A95" w:rsidRPr="00BF2A95">
        <w:rPr>
          <w:rFonts w:ascii="Times New Roman" w:hAnsi="Times New Roman"/>
          <w:lang w:eastAsia="zh-CN"/>
        </w:rPr>
        <w:t>se cases of NR MBS</w:t>
      </w:r>
      <w:r>
        <w:rPr>
          <w:rFonts w:ascii="Times New Roman" w:hAnsi="Times New Roman"/>
          <w:lang w:eastAsia="zh-CN"/>
        </w:rPr>
        <w:t xml:space="preserve"> in the WID </w:t>
      </w:r>
      <w:r w:rsidR="00BF2A95" w:rsidRPr="00BF2A95">
        <w:rPr>
          <w:rFonts w:ascii="Times New Roman" w:hAnsi="Times New Roman"/>
          <w:lang w:eastAsia="zh-CN"/>
        </w:rPr>
        <w:t>mainly consist of public safety and mission critical, V2X applications, transparent IPv4/IPv6 multicast delivery, IPTV, software delivery over wireless, group communications and IoT applications. Most of these use cases involve MBS service reception during inter-node mobility, e.g. public safety, V2X applications and so on. Obviously, the above use cases require high reliability, for example, according to 5GAA, V2X applications require up to 99.9999% reliability. Regarding public safety, the MCPTT service also requires up to 99.9999% reliability.</w:t>
      </w:r>
    </w:p>
    <w:p w14:paraId="582EC6EF" w14:textId="75B4A184" w:rsidR="00BF2A95" w:rsidRDefault="00BF2A95" w:rsidP="00460E63">
      <w:pPr>
        <w:rPr>
          <w:rFonts w:ascii="Times New Roman" w:hAnsi="Times New Roman"/>
          <w:b/>
          <w:bCs/>
          <w:lang w:eastAsia="zh-CN"/>
        </w:rPr>
      </w:pPr>
      <w:r w:rsidRPr="006D6E8C">
        <w:rPr>
          <w:rFonts w:ascii="Times New Roman" w:hAnsi="Times New Roman" w:hint="eastAsia"/>
          <w:b/>
          <w:bCs/>
          <w:lang w:eastAsia="zh-CN"/>
        </w:rPr>
        <w:t>O</w:t>
      </w:r>
      <w:r w:rsidRPr="006D6E8C">
        <w:rPr>
          <w:rFonts w:ascii="Times New Roman" w:hAnsi="Times New Roman"/>
          <w:b/>
          <w:bCs/>
          <w:lang w:eastAsia="zh-CN"/>
        </w:rPr>
        <w:t>bservation 3: Some MBS services have high requirements of reliability</w:t>
      </w:r>
      <w:r w:rsidR="006D6E8C">
        <w:rPr>
          <w:rFonts w:ascii="Times New Roman" w:hAnsi="Times New Roman"/>
          <w:b/>
          <w:bCs/>
          <w:lang w:eastAsia="zh-CN"/>
        </w:rPr>
        <w:t>.</w:t>
      </w:r>
    </w:p>
    <w:p w14:paraId="1461F53C" w14:textId="7DD9CEEA" w:rsidR="00B56782" w:rsidRDefault="00CA2DF5" w:rsidP="00CA2DF5">
      <w:pPr>
        <w:rPr>
          <w:rFonts w:ascii="Times New Roman" w:hAnsi="Times New Roman"/>
          <w:lang w:eastAsia="zh-CN"/>
        </w:rPr>
      </w:pPr>
      <w:r>
        <w:rPr>
          <w:rFonts w:ascii="Times New Roman" w:hAnsi="Times New Roman"/>
          <w:lang w:eastAsia="zh-CN"/>
        </w:rPr>
        <w:t>T</w:t>
      </w:r>
      <w:r w:rsidRPr="00CA2DF5">
        <w:rPr>
          <w:rFonts w:ascii="Times New Roman" w:hAnsi="Times New Roman"/>
          <w:lang w:eastAsia="zh-CN"/>
        </w:rPr>
        <w:t>he strict reliability requirement of some MBS services</w:t>
      </w:r>
      <w:r>
        <w:rPr>
          <w:rFonts w:ascii="Times New Roman" w:hAnsi="Times New Roman"/>
          <w:lang w:eastAsia="zh-CN"/>
        </w:rPr>
        <w:t xml:space="preserve"> is</w:t>
      </w:r>
      <w:r w:rsidRPr="00CA2DF5">
        <w:rPr>
          <w:rFonts w:ascii="Times New Roman" w:hAnsi="Times New Roman"/>
          <w:lang w:eastAsia="zh-CN"/>
        </w:rPr>
        <w:t xml:space="preserve"> a kind of QoS requirements</w:t>
      </w:r>
      <w:r>
        <w:rPr>
          <w:rFonts w:ascii="Times New Roman" w:hAnsi="Times New Roman"/>
          <w:lang w:eastAsia="zh-CN"/>
        </w:rPr>
        <w:t xml:space="preserve">, which needs to be satisfied even in mobility scenarios. Therefore, lossless MBS-MBS handover needs further study. </w:t>
      </w:r>
    </w:p>
    <w:p w14:paraId="27E3F23A" w14:textId="3EA1FB34" w:rsidR="00B56782" w:rsidRDefault="00B56782" w:rsidP="00B56782">
      <w:pPr>
        <w:ind w:left="992" w:hangingChars="496" w:hanging="992"/>
        <w:rPr>
          <w:rFonts w:ascii="Times New Roman" w:hAnsi="Times New Roman"/>
          <w:b/>
          <w:bCs/>
          <w:lang w:eastAsia="zh-CN"/>
        </w:rPr>
      </w:pPr>
      <w:r w:rsidRPr="00B56782">
        <w:rPr>
          <w:rFonts w:ascii="Times New Roman" w:hAnsi="Times New Roman" w:hint="eastAsia"/>
          <w:b/>
          <w:bCs/>
          <w:lang w:eastAsia="zh-CN"/>
        </w:rPr>
        <w:t>P</w:t>
      </w:r>
      <w:r w:rsidRPr="00B56782">
        <w:rPr>
          <w:rFonts w:ascii="Times New Roman" w:hAnsi="Times New Roman"/>
          <w:b/>
          <w:bCs/>
          <w:lang w:eastAsia="zh-CN"/>
        </w:rPr>
        <w:t>roposal 2: Lossless MBS-MBS handover could be supported</w:t>
      </w:r>
      <w:r w:rsidR="006B1742">
        <w:rPr>
          <w:rFonts w:ascii="Times New Roman" w:hAnsi="Times New Roman"/>
          <w:b/>
          <w:bCs/>
          <w:lang w:eastAsia="zh-CN"/>
        </w:rPr>
        <w:t>, at least for services with high reliability requirements</w:t>
      </w:r>
      <w:r w:rsidRPr="00B56782">
        <w:rPr>
          <w:rFonts w:ascii="Times New Roman" w:hAnsi="Times New Roman"/>
          <w:b/>
          <w:bCs/>
          <w:lang w:eastAsia="zh-CN"/>
        </w:rPr>
        <w:t>.</w:t>
      </w:r>
    </w:p>
    <w:p w14:paraId="6C4D4EB6" w14:textId="0495FAA4" w:rsidR="00381039" w:rsidRDefault="00B56782" w:rsidP="00B56782">
      <w:pPr>
        <w:rPr>
          <w:rFonts w:ascii="Times New Roman" w:hAnsi="Times New Roman"/>
          <w:lang w:eastAsia="zh-CN"/>
        </w:rPr>
      </w:pPr>
      <w:r w:rsidRPr="00B56782">
        <w:rPr>
          <w:rFonts w:ascii="Times New Roman" w:hAnsi="Times New Roman" w:hint="eastAsia"/>
          <w:lang w:eastAsia="zh-CN"/>
        </w:rPr>
        <w:t>T</w:t>
      </w:r>
      <w:r>
        <w:rPr>
          <w:rFonts w:ascii="Times New Roman" w:hAnsi="Times New Roman"/>
          <w:lang w:eastAsia="zh-CN"/>
        </w:rPr>
        <w:t xml:space="preserve">o achieve lossless handover, </w:t>
      </w:r>
      <w:r w:rsidR="00190B63">
        <w:rPr>
          <w:rFonts w:ascii="Times New Roman" w:hAnsi="Times New Roman"/>
          <w:lang w:eastAsia="zh-CN"/>
        </w:rPr>
        <w:t xml:space="preserve">it’s better to configure MBS as an </w:t>
      </w:r>
      <w:r w:rsidR="00190B63">
        <w:rPr>
          <w:rFonts w:ascii="Times New Roman" w:hAnsi="Times New Roman" w:hint="eastAsia"/>
          <w:lang w:eastAsia="zh-CN"/>
        </w:rPr>
        <w:t>AM</w:t>
      </w:r>
      <w:r w:rsidR="00190B63">
        <w:rPr>
          <w:rFonts w:ascii="Times New Roman" w:hAnsi="Times New Roman"/>
          <w:lang w:eastAsia="zh-CN"/>
        </w:rPr>
        <w:t xml:space="preserve"> </w:t>
      </w:r>
      <w:r w:rsidR="00190B63">
        <w:rPr>
          <w:rFonts w:ascii="Times New Roman" w:hAnsi="Times New Roman" w:hint="eastAsia"/>
          <w:lang w:eastAsia="zh-CN"/>
        </w:rPr>
        <w:t xml:space="preserve">bearer </w:t>
      </w:r>
      <w:r w:rsidR="00190B63">
        <w:rPr>
          <w:rFonts w:ascii="Times New Roman" w:hAnsi="Times New Roman"/>
          <w:lang w:eastAsia="zh-CN"/>
        </w:rPr>
        <w:t xml:space="preserve">for PDCP status report and PDCP </w:t>
      </w:r>
      <w:r w:rsidR="00190B63" w:rsidRPr="00190B63">
        <w:rPr>
          <w:rFonts w:ascii="Times New Roman" w:hAnsi="Times New Roman"/>
          <w:lang w:eastAsia="zh-CN"/>
        </w:rPr>
        <w:t>re-establishment</w:t>
      </w:r>
      <w:r w:rsidR="00190B63">
        <w:rPr>
          <w:rFonts w:ascii="Times New Roman" w:hAnsi="Times New Roman"/>
          <w:lang w:eastAsia="zh-CN"/>
        </w:rPr>
        <w:t xml:space="preserve">/recovery. Considering that it’s to complex for RLC </w:t>
      </w:r>
      <w:r w:rsidR="00190B63">
        <w:rPr>
          <w:rFonts w:ascii="Times New Roman" w:hAnsi="Times New Roman" w:hint="eastAsia"/>
          <w:lang w:eastAsia="zh-CN"/>
        </w:rPr>
        <w:t>AM</w:t>
      </w:r>
      <w:r w:rsidR="00190B63">
        <w:rPr>
          <w:rFonts w:ascii="Times New Roman" w:hAnsi="Times New Roman"/>
          <w:lang w:eastAsia="zh-CN"/>
        </w:rPr>
        <w:t xml:space="preserve"> </w:t>
      </w:r>
      <w:r w:rsidR="00190B63">
        <w:rPr>
          <w:rFonts w:ascii="Times New Roman" w:hAnsi="Times New Roman" w:hint="eastAsia"/>
          <w:lang w:eastAsia="zh-CN"/>
        </w:rPr>
        <w:t>design</w:t>
      </w:r>
      <w:r w:rsidR="00190B63">
        <w:rPr>
          <w:rFonts w:ascii="Times New Roman" w:hAnsi="Times New Roman"/>
          <w:lang w:eastAsia="zh-CN"/>
        </w:rPr>
        <w:t xml:space="preserve"> </w:t>
      </w:r>
      <w:r w:rsidR="00190B63">
        <w:rPr>
          <w:rFonts w:ascii="Times New Roman" w:hAnsi="Times New Roman" w:hint="eastAsia"/>
          <w:lang w:eastAsia="zh-CN"/>
        </w:rPr>
        <w:t>of</w:t>
      </w:r>
      <w:r w:rsidR="00190B63">
        <w:rPr>
          <w:rFonts w:ascii="Times New Roman" w:hAnsi="Times New Roman"/>
          <w:lang w:eastAsia="zh-CN"/>
        </w:rPr>
        <w:t xml:space="preserve"> </w:t>
      </w:r>
      <w:r w:rsidR="00190B63">
        <w:rPr>
          <w:rFonts w:ascii="Times New Roman" w:hAnsi="Times New Roman" w:hint="eastAsia"/>
          <w:lang w:eastAsia="zh-CN"/>
        </w:rPr>
        <w:t>PTM</w:t>
      </w:r>
      <w:r w:rsidR="00190B63">
        <w:rPr>
          <w:rFonts w:ascii="Times New Roman" w:hAnsi="Times New Roman"/>
          <w:lang w:eastAsia="zh-CN"/>
        </w:rPr>
        <w:t xml:space="preserve"> </w:t>
      </w:r>
      <w:r w:rsidR="00190B63">
        <w:rPr>
          <w:rFonts w:ascii="Times New Roman" w:hAnsi="Times New Roman" w:hint="eastAsia"/>
          <w:lang w:eastAsia="zh-CN"/>
        </w:rPr>
        <w:t>transmission,</w:t>
      </w:r>
      <w:r w:rsidR="00190B63">
        <w:rPr>
          <w:rFonts w:ascii="Times New Roman" w:hAnsi="Times New Roman"/>
          <w:lang w:eastAsia="zh-CN"/>
        </w:rPr>
        <w:t xml:space="preserve"> and </w:t>
      </w:r>
      <w:r w:rsidR="00B613CF">
        <w:rPr>
          <w:rFonts w:ascii="Times New Roman" w:hAnsi="Times New Roman"/>
          <w:lang w:eastAsia="zh-CN"/>
        </w:rPr>
        <w:t xml:space="preserve">it may not bring much reliability gains but extra delay, RLC AM for PTM transmission may not be supported. </w:t>
      </w:r>
      <w:r w:rsidR="00B613CF">
        <w:rPr>
          <w:rFonts w:ascii="Times New Roman" w:hAnsi="Times New Roman" w:hint="eastAsia"/>
          <w:lang w:eastAsia="zh-CN"/>
        </w:rPr>
        <w:t>Therefore</w:t>
      </w:r>
      <w:r w:rsidR="006B1742">
        <w:rPr>
          <w:rFonts w:ascii="Times New Roman" w:hAnsi="Times New Roman" w:hint="eastAsia"/>
          <w:lang w:eastAsia="zh-CN"/>
        </w:rPr>
        <w:t>,</w:t>
      </w:r>
      <w:r w:rsidR="006B1742">
        <w:rPr>
          <w:rFonts w:ascii="Times New Roman" w:hAnsi="Times New Roman"/>
          <w:lang w:eastAsia="zh-CN"/>
        </w:rPr>
        <w:t xml:space="preserve"> it’s better to configure a PTP leg with RLC AM mode </w:t>
      </w:r>
      <w:r w:rsidR="000E5ABC" w:rsidRPr="000E5ABC">
        <w:rPr>
          <w:rFonts w:ascii="Times New Roman" w:hAnsi="Times New Roman"/>
          <w:lang w:eastAsia="zh-CN"/>
        </w:rPr>
        <w:t xml:space="preserve">in the target </w:t>
      </w:r>
      <w:r w:rsidR="000E5ABC">
        <w:rPr>
          <w:rFonts w:ascii="Times New Roman" w:hAnsi="Times New Roman"/>
          <w:lang w:eastAsia="zh-CN"/>
        </w:rPr>
        <w:t xml:space="preserve">node </w:t>
      </w:r>
      <w:r w:rsidR="006B1742">
        <w:rPr>
          <w:rFonts w:ascii="Times New Roman" w:hAnsi="Times New Roman"/>
          <w:lang w:eastAsia="zh-CN"/>
        </w:rPr>
        <w:t xml:space="preserve">for </w:t>
      </w:r>
      <w:r w:rsidR="000E5ABC">
        <w:rPr>
          <w:rFonts w:ascii="Times New Roman" w:hAnsi="Times New Roman"/>
          <w:lang w:eastAsia="zh-CN"/>
        </w:rPr>
        <w:t xml:space="preserve">handover of </w:t>
      </w:r>
      <w:r w:rsidR="006B1742">
        <w:rPr>
          <w:rFonts w:ascii="Times New Roman" w:hAnsi="Times New Roman"/>
          <w:lang w:eastAsia="zh-CN"/>
        </w:rPr>
        <w:t>services with high reliability requirements.</w:t>
      </w:r>
      <w:r w:rsidR="00381039">
        <w:rPr>
          <w:rFonts w:ascii="Times New Roman" w:hAnsi="Times New Roman"/>
          <w:lang w:eastAsia="zh-CN"/>
        </w:rPr>
        <w:t xml:space="preserve"> And </w:t>
      </w:r>
      <w:r w:rsidR="00381039" w:rsidRPr="00381039">
        <w:rPr>
          <w:rFonts w:ascii="Times New Roman" w:hAnsi="Times New Roman"/>
          <w:lang w:eastAsia="zh-CN"/>
        </w:rPr>
        <w:t>whether to configure one is up to network implementation.</w:t>
      </w:r>
    </w:p>
    <w:p w14:paraId="56ADF1E9" w14:textId="2F245057" w:rsidR="006B1742" w:rsidRDefault="006B1742" w:rsidP="006B1742">
      <w:pPr>
        <w:ind w:left="1135" w:hangingChars="567" w:hanging="1135"/>
        <w:rPr>
          <w:rFonts w:ascii="Times New Roman" w:hAnsi="Times New Roman"/>
          <w:b/>
          <w:bCs/>
          <w:lang w:eastAsia="zh-CN"/>
        </w:rPr>
      </w:pPr>
      <w:r w:rsidRPr="006B1742">
        <w:rPr>
          <w:rFonts w:ascii="Times New Roman" w:hAnsi="Times New Roman" w:hint="eastAsia"/>
          <w:b/>
          <w:bCs/>
          <w:lang w:eastAsia="zh-CN"/>
        </w:rPr>
        <w:t>P</w:t>
      </w:r>
      <w:r w:rsidRPr="006B1742">
        <w:rPr>
          <w:rFonts w:ascii="Times New Roman" w:hAnsi="Times New Roman"/>
          <w:b/>
          <w:bCs/>
          <w:lang w:eastAsia="zh-CN"/>
        </w:rPr>
        <w:t>roposal 3: For services with high reliability requirements, it’s better to configure a PTP leg</w:t>
      </w:r>
      <w:r w:rsidR="000E5ABC">
        <w:rPr>
          <w:rFonts w:ascii="Times New Roman" w:hAnsi="Times New Roman"/>
          <w:b/>
          <w:bCs/>
          <w:lang w:eastAsia="zh-CN"/>
        </w:rPr>
        <w:t xml:space="preserve"> </w:t>
      </w:r>
      <w:r w:rsidRPr="006B1742">
        <w:rPr>
          <w:rFonts w:ascii="Times New Roman" w:hAnsi="Times New Roman"/>
          <w:b/>
          <w:bCs/>
          <w:lang w:eastAsia="zh-CN"/>
        </w:rPr>
        <w:t xml:space="preserve">with AM mode </w:t>
      </w:r>
      <w:r w:rsidR="000E5ABC" w:rsidRPr="000E5ABC">
        <w:rPr>
          <w:rFonts w:ascii="Times New Roman" w:hAnsi="Times New Roman"/>
          <w:b/>
          <w:bCs/>
          <w:lang w:eastAsia="zh-CN"/>
        </w:rPr>
        <w:t xml:space="preserve">in the target node </w:t>
      </w:r>
      <w:r w:rsidRPr="006B1742">
        <w:rPr>
          <w:rFonts w:ascii="Times New Roman" w:hAnsi="Times New Roman"/>
          <w:b/>
          <w:bCs/>
          <w:lang w:eastAsia="zh-CN"/>
        </w:rPr>
        <w:t>to achieve lossless handover or minimize data loss.</w:t>
      </w:r>
    </w:p>
    <w:p w14:paraId="6E89B4AE" w14:textId="4ECF57EB" w:rsidR="00CD4C7B" w:rsidRPr="001625D3" w:rsidRDefault="00315925" w:rsidP="002C2AF9">
      <w:pPr>
        <w:pStyle w:val="1"/>
      </w:pPr>
      <w:r w:rsidRPr="001625D3">
        <w:rPr>
          <w:lang w:eastAsia="zh-CN"/>
        </w:rPr>
        <w:t>Conclusions</w:t>
      </w:r>
    </w:p>
    <w:p w14:paraId="33E57265" w14:textId="597FCF4C"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w:t>
      </w:r>
      <w:r w:rsidR="00B310D3">
        <w:rPr>
          <w:rFonts w:ascii="Times New Roman" w:hAnsi="Times New Roman"/>
          <w:sz w:val="22"/>
          <w:szCs w:val="22"/>
          <w:lang w:eastAsia="zh-CN"/>
        </w:rPr>
        <w:t xml:space="preserve">clarify the potential scenarios of MBS-MBS mobility and provide our view about lossless HO, the observations </w:t>
      </w:r>
      <w:r w:rsidR="00B310D3" w:rsidRPr="00B310D3">
        <w:rPr>
          <w:rFonts w:ascii="Times New Roman" w:hAnsi="Times New Roman"/>
          <w:sz w:val="22"/>
          <w:szCs w:val="22"/>
          <w:lang w:eastAsia="zh-CN"/>
        </w:rPr>
        <w:t xml:space="preserve">listed </w:t>
      </w:r>
      <w:r w:rsidR="00B310D3">
        <w:rPr>
          <w:rFonts w:ascii="Times New Roman" w:hAnsi="Times New Roman"/>
          <w:sz w:val="22"/>
          <w:szCs w:val="22"/>
          <w:lang w:eastAsia="zh-CN"/>
        </w:rPr>
        <w:t xml:space="preserve">are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3030EF4B" w14:textId="77777777" w:rsidR="00023098" w:rsidRDefault="00023098" w:rsidP="00B310D3">
      <w:pPr>
        <w:rPr>
          <w:rFonts w:ascii="Times New Roman" w:hAnsi="Times New Roman"/>
          <w:b/>
          <w:bCs/>
          <w:lang w:eastAsia="zh-CN"/>
        </w:rPr>
      </w:pPr>
      <w:r w:rsidRPr="00023098">
        <w:rPr>
          <w:rFonts w:ascii="Times New Roman" w:hAnsi="Times New Roman"/>
          <w:b/>
          <w:bCs/>
          <w:lang w:eastAsia="zh-CN"/>
        </w:rPr>
        <w:t>Observation 1: There are some similarity among PTP, unicast and individual MBS traffic delivery, from RAN and UE point of view.</w:t>
      </w:r>
    </w:p>
    <w:p w14:paraId="402ADEC8" w14:textId="77777777" w:rsidR="00023098" w:rsidRDefault="00023098" w:rsidP="00B310D3">
      <w:pPr>
        <w:rPr>
          <w:rFonts w:ascii="Times New Roman" w:hAnsi="Times New Roman"/>
          <w:b/>
          <w:bCs/>
          <w:lang w:eastAsia="zh-CN"/>
        </w:rPr>
      </w:pPr>
      <w:r w:rsidRPr="00023098">
        <w:rPr>
          <w:rFonts w:ascii="Times New Roman" w:hAnsi="Times New Roman"/>
          <w:b/>
          <w:bCs/>
          <w:lang w:eastAsia="zh-CN"/>
        </w:rPr>
        <w:t>Observation 2: According to the SA2 definition, PTP only occurs when talks to a multicast traffic flow (in case of the shared delivery), while unicast is more like a service level definition.</w:t>
      </w:r>
    </w:p>
    <w:p w14:paraId="05AC95C2" w14:textId="627F13E3" w:rsidR="00B310D3" w:rsidRDefault="00B310D3" w:rsidP="00B310D3">
      <w:pPr>
        <w:rPr>
          <w:rFonts w:ascii="Times New Roman" w:hAnsi="Times New Roman"/>
          <w:b/>
          <w:bCs/>
          <w:lang w:eastAsia="zh-CN"/>
        </w:rPr>
      </w:pPr>
      <w:r w:rsidRPr="00B310D3">
        <w:rPr>
          <w:rFonts w:ascii="Times New Roman" w:hAnsi="Times New Roman"/>
          <w:b/>
          <w:bCs/>
          <w:lang w:eastAsia="zh-CN"/>
        </w:rPr>
        <w:t>Observation 3: Some MBS services have high requirements of reliability.</w:t>
      </w:r>
    </w:p>
    <w:p w14:paraId="53D34ED1" w14:textId="446EB00C" w:rsidR="00B310D3" w:rsidRPr="00B310D3" w:rsidRDefault="00B310D3" w:rsidP="00B310D3">
      <w:pPr>
        <w:rPr>
          <w:rFonts w:ascii="Times New Roman" w:hAnsi="Times New Roman"/>
          <w:sz w:val="22"/>
          <w:szCs w:val="22"/>
          <w:lang w:eastAsia="zh-CN"/>
        </w:rPr>
      </w:pPr>
      <w:r w:rsidRPr="00B310D3">
        <w:rPr>
          <w:rFonts w:ascii="Times New Roman" w:hAnsi="Times New Roman"/>
          <w:sz w:val="22"/>
          <w:szCs w:val="22"/>
          <w:lang w:eastAsia="zh-CN"/>
        </w:rPr>
        <w:t>Based on the observations, we propose:</w:t>
      </w:r>
    </w:p>
    <w:p w14:paraId="5E9F43A7" w14:textId="77777777" w:rsidR="006610F5" w:rsidRDefault="006610F5" w:rsidP="006610F5">
      <w:pPr>
        <w:ind w:left="992" w:hangingChars="496" w:hanging="992"/>
        <w:rPr>
          <w:rFonts w:ascii="Times New Roman" w:hAnsi="Times New Roman"/>
          <w:b/>
          <w:bCs/>
          <w:lang w:eastAsia="zh-CN"/>
        </w:rPr>
      </w:pPr>
      <w:r w:rsidRPr="006610F5">
        <w:rPr>
          <w:rFonts w:ascii="Times New Roman" w:hAnsi="Times New Roman"/>
          <w:b/>
          <w:bCs/>
          <w:lang w:eastAsia="zh-CN"/>
        </w:rPr>
        <w:lastRenderedPageBreak/>
        <w:t>Proposal 1: RAN2 is kindly asked to distinguish or clarify the concept of PTP and unicast in the MBS mobility discussion, i.e. PTP is one of the two RAN delivery methods of MBS flow, unicast is the service level definition, and avoid using unicast at least in the current discussion of MBS-MBS scenario (i.e. shared delivery).</w:t>
      </w:r>
    </w:p>
    <w:p w14:paraId="1240A195" w14:textId="532C1E9D" w:rsidR="00B310D3" w:rsidRDefault="00381039" w:rsidP="006610F5">
      <w:pPr>
        <w:ind w:left="992" w:hangingChars="496" w:hanging="992"/>
        <w:rPr>
          <w:rFonts w:ascii="Times New Roman" w:hAnsi="Times New Roman"/>
          <w:b/>
          <w:bCs/>
          <w:lang w:eastAsia="zh-CN"/>
        </w:rPr>
      </w:pPr>
      <w:r w:rsidRPr="00381039">
        <w:rPr>
          <w:rFonts w:ascii="Times New Roman" w:hAnsi="Times New Roman"/>
          <w:b/>
          <w:bCs/>
          <w:lang w:eastAsia="zh-CN"/>
        </w:rPr>
        <w:t>Proposal 2: Lossless MBS-MBS handover could be supported, at least for services with high reliability requirements.</w:t>
      </w:r>
    </w:p>
    <w:p w14:paraId="08AA8891" w14:textId="3B253A27" w:rsidR="00381039" w:rsidRPr="00B310D3" w:rsidRDefault="00381039" w:rsidP="00B310D3">
      <w:pPr>
        <w:rPr>
          <w:rFonts w:ascii="Times New Roman" w:hAnsi="Times New Roman"/>
          <w:b/>
          <w:bCs/>
          <w:lang w:eastAsia="zh-CN"/>
        </w:rPr>
      </w:pPr>
      <w:r w:rsidRPr="00381039">
        <w:rPr>
          <w:rFonts w:ascii="Times New Roman" w:hAnsi="Times New Roman"/>
          <w:b/>
          <w:bCs/>
          <w:lang w:eastAsia="zh-CN"/>
        </w:rPr>
        <w:t>Proposal 3: For services with high reliability requirements, it’s better to configure a PTP leg with AM mode in the target node to achieve lossless handover or minimize data loss.</w:t>
      </w:r>
    </w:p>
    <w:p w14:paraId="4EE3E1AA" w14:textId="5B94F750" w:rsidR="00AC5918" w:rsidRPr="001625D3" w:rsidRDefault="00AC5918" w:rsidP="00DF7C77">
      <w:pPr>
        <w:pStyle w:val="1"/>
      </w:pPr>
      <w:r w:rsidRPr="001625D3">
        <w:t>References</w:t>
      </w:r>
    </w:p>
    <w:p w14:paraId="7BA23386" w14:textId="77777777" w:rsidR="00023098" w:rsidRPr="00023098" w:rsidRDefault="00023098" w:rsidP="00023098">
      <w:pPr>
        <w:pStyle w:val="af2"/>
        <w:numPr>
          <w:ilvl w:val="0"/>
          <w:numId w:val="1"/>
        </w:numPr>
        <w:rPr>
          <w:rFonts w:cs="Arial"/>
          <w:lang w:eastAsia="zh-CN"/>
        </w:rPr>
      </w:pPr>
      <w:r w:rsidRPr="00023098">
        <w:rPr>
          <w:rFonts w:cs="Arial"/>
          <w:lang w:eastAsia="zh-CN"/>
        </w:rPr>
        <w:t>R2-2006827</w:t>
      </w:r>
      <w:r w:rsidRPr="00023098">
        <w:rPr>
          <w:rFonts w:cs="Arial"/>
          <w:lang w:eastAsia="zh-CN"/>
        </w:rPr>
        <w:tab/>
        <w:t>Scenarios and Requirements for Mobility with Service Continuity</w:t>
      </w:r>
      <w:r w:rsidRPr="00023098">
        <w:rPr>
          <w:rFonts w:cs="Arial"/>
          <w:lang w:eastAsia="zh-CN"/>
        </w:rPr>
        <w:tab/>
        <w:t>MediaTek Inc.</w:t>
      </w:r>
      <w:r w:rsidRPr="00023098">
        <w:rPr>
          <w:rFonts w:cs="Arial"/>
          <w:lang w:eastAsia="zh-CN"/>
        </w:rPr>
        <w:tab/>
        <w:t>discussion</w:t>
      </w:r>
    </w:p>
    <w:p w14:paraId="7BE88874" w14:textId="51E0A1DD" w:rsidR="002F17AF" w:rsidRPr="00023098" w:rsidRDefault="00023098" w:rsidP="00023098">
      <w:pPr>
        <w:pStyle w:val="af2"/>
        <w:numPr>
          <w:ilvl w:val="0"/>
          <w:numId w:val="1"/>
        </w:numPr>
        <w:rPr>
          <w:lang w:eastAsia="zh-CN"/>
        </w:rPr>
      </w:pPr>
      <w:r w:rsidRPr="00023098">
        <w:rPr>
          <w:lang w:eastAsia="zh-CN"/>
        </w:rPr>
        <w:t>TR 23.757 Study on architectural enhancements for 5G multicast-broadcast services (Release 17)</w:t>
      </w:r>
    </w:p>
    <w:sectPr w:rsidR="002F17AF" w:rsidRPr="0002309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523C7" w14:textId="77777777" w:rsidR="00A71CCB" w:rsidRDefault="00A71CCB">
      <w:r>
        <w:separator/>
      </w:r>
    </w:p>
  </w:endnote>
  <w:endnote w:type="continuationSeparator" w:id="0">
    <w:p w14:paraId="08074DC6" w14:textId="77777777" w:rsidR="00A71CCB" w:rsidRDefault="00A7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E91CC" w14:textId="77777777" w:rsidR="00A71CCB" w:rsidRDefault="00A71CCB">
      <w:r>
        <w:separator/>
      </w:r>
    </w:p>
  </w:footnote>
  <w:footnote w:type="continuationSeparator" w:id="0">
    <w:p w14:paraId="5C33BBF7" w14:textId="77777777" w:rsidR="00A71CCB" w:rsidRDefault="00A71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8"/>
  </w:num>
  <w:num w:numId="4">
    <w:abstractNumId w:val="0"/>
  </w:num>
  <w:num w:numId="5">
    <w:abstractNumId w:val="5"/>
  </w:num>
  <w:num w:numId="6">
    <w:abstractNumId w:val="1"/>
  </w:num>
  <w:num w:numId="7">
    <w:abstractNumId w:val="2"/>
  </w:num>
  <w:num w:numId="8">
    <w:abstractNumId w:val="7"/>
  </w:num>
  <w:num w:numId="9">
    <w:abstractNumId w:val="3"/>
  </w:num>
  <w:num w:numId="10">
    <w:abstractNumId w:val="6"/>
  </w:num>
  <w:num w:numId="1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3098"/>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1E4A"/>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06CE"/>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BC"/>
    <w:rsid w:val="000E5E4F"/>
    <w:rsid w:val="000E7E0B"/>
    <w:rsid w:val="000F003B"/>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3251"/>
    <w:rsid w:val="001835B7"/>
    <w:rsid w:val="00183678"/>
    <w:rsid w:val="00183A6C"/>
    <w:rsid w:val="0018433A"/>
    <w:rsid w:val="001843B0"/>
    <w:rsid w:val="001847AA"/>
    <w:rsid w:val="0018760F"/>
    <w:rsid w:val="0019003C"/>
    <w:rsid w:val="00190B63"/>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521"/>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F85"/>
    <w:rsid w:val="00381039"/>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2E27"/>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AAF"/>
    <w:rsid w:val="00553D4E"/>
    <w:rsid w:val="005564B1"/>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8D3"/>
    <w:rsid w:val="00590D7B"/>
    <w:rsid w:val="00594A29"/>
    <w:rsid w:val="00595ED3"/>
    <w:rsid w:val="00596408"/>
    <w:rsid w:val="0059667B"/>
    <w:rsid w:val="005970DC"/>
    <w:rsid w:val="005A1616"/>
    <w:rsid w:val="005A3E48"/>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884"/>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9E8"/>
    <w:rsid w:val="006610F5"/>
    <w:rsid w:val="0066273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1742"/>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45EA"/>
    <w:rsid w:val="00716765"/>
    <w:rsid w:val="00721B21"/>
    <w:rsid w:val="00721C1E"/>
    <w:rsid w:val="00723EC1"/>
    <w:rsid w:val="00726628"/>
    <w:rsid w:val="00727957"/>
    <w:rsid w:val="00727D3A"/>
    <w:rsid w:val="00727FC2"/>
    <w:rsid w:val="00734738"/>
    <w:rsid w:val="00734A5B"/>
    <w:rsid w:val="00735860"/>
    <w:rsid w:val="007366E0"/>
    <w:rsid w:val="00737B4E"/>
    <w:rsid w:val="00740A39"/>
    <w:rsid w:val="007413A2"/>
    <w:rsid w:val="007418E3"/>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66CE"/>
    <w:rsid w:val="007A69BF"/>
    <w:rsid w:val="007A7ADC"/>
    <w:rsid w:val="007B37FE"/>
    <w:rsid w:val="007B3DFF"/>
    <w:rsid w:val="007B60FC"/>
    <w:rsid w:val="007B7578"/>
    <w:rsid w:val="007B779D"/>
    <w:rsid w:val="007C095F"/>
    <w:rsid w:val="007C0E62"/>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7BA0"/>
    <w:rsid w:val="008215B3"/>
    <w:rsid w:val="008225CA"/>
    <w:rsid w:val="00823426"/>
    <w:rsid w:val="00823A66"/>
    <w:rsid w:val="0082579B"/>
    <w:rsid w:val="00825EE0"/>
    <w:rsid w:val="00826252"/>
    <w:rsid w:val="0082674B"/>
    <w:rsid w:val="008276E5"/>
    <w:rsid w:val="008305D8"/>
    <w:rsid w:val="00832784"/>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38EC"/>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5F51"/>
    <w:rsid w:val="009675EE"/>
    <w:rsid w:val="00971F09"/>
    <w:rsid w:val="009720FA"/>
    <w:rsid w:val="009728A6"/>
    <w:rsid w:val="0097477A"/>
    <w:rsid w:val="00975B9B"/>
    <w:rsid w:val="00977568"/>
    <w:rsid w:val="009778FE"/>
    <w:rsid w:val="00977B9A"/>
    <w:rsid w:val="00980682"/>
    <w:rsid w:val="00982033"/>
    <w:rsid w:val="00982B95"/>
    <w:rsid w:val="00985DC2"/>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75D2"/>
    <w:rsid w:val="00A70B8D"/>
    <w:rsid w:val="00A7124D"/>
    <w:rsid w:val="00A71CCB"/>
    <w:rsid w:val="00A72CF1"/>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3F18"/>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3CF"/>
    <w:rsid w:val="00B6146F"/>
    <w:rsid w:val="00B61B08"/>
    <w:rsid w:val="00B62CC9"/>
    <w:rsid w:val="00B62D0E"/>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D65"/>
    <w:rsid w:val="00EA0F74"/>
    <w:rsid w:val="00EA1F58"/>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10D3"/>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5</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cp:revision>
  <cp:lastPrinted>2016-01-11T02:35:00Z</cp:lastPrinted>
  <dcterms:created xsi:type="dcterms:W3CDTF">2020-10-23T06:30:00Z</dcterms:created>
  <dcterms:modified xsi:type="dcterms:W3CDTF">2020-10-23T06:30:00Z</dcterms:modified>
</cp:coreProperties>
</file>